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F9F97" w14:textId="77777777" w:rsidR="00AA6F4D" w:rsidRPr="00BB212B" w:rsidRDefault="006A475C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Municipal Bonds Agency Update </w:t>
      </w:r>
    </w:p>
    <w:p w14:paraId="1169CE2E" w14:textId="77777777" w:rsidR="00824F4F" w:rsidRDefault="00824F4F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BCA2BB7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  <w:r w:rsidR="004B0FD9">
        <w:rPr>
          <w:rFonts w:ascii="Arial" w:hAnsi="Arial" w:cs="Arial"/>
          <w:b/>
          <w:szCs w:val="22"/>
        </w:rPr>
        <w:t xml:space="preserve"> </w:t>
      </w:r>
    </w:p>
    <w:p w14:paraId="65FBC65F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06F621E0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>For discussion and direction</w:t>
      </w:r>
      <w:r w:rsidR="004B0FD9">
        <w:rPr>
          <w:rFonts w:ascii="Arial" w:hAnsi="Arial" w:cs="Arial"/>
          <w:szCs w:val="22"/>
        </w:rPr>
        <w:t>.</w:t>
      </w:r>
    </w:p>
    <w:p w14:paraId="2B7E4F6A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27B96276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0E031140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26B9898F" w14:textId="77777777" w:rsidR="00C56860" w:rsidRPr="0021114E" w:rsidRDefault="00C9596B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Following </w:t>
      </w:r>
      <w:r w:rsidR="006A475C">
        <w:rPr>
          <w:rFonts w:ascii="Arial" w:hAnsi="Arial" w:cs="Arial"/>
          <w:szCs w:val="22"/>
        </w:rPr>
        <w:t xml:space="preserve">the Executive </w:t>
      </w:r>
      <w:r w:rsidR="00793DFC">
        <w:rPr>
          <w:rFonts w:ascii="Arial" w:hAnsi="Arial" w:cs="Arial"/>
          <w:szCs w:val="22"/>
        </w:rPr>
        <w:t xml:space="preserve">agreeing </w:t>
      </w:r>
      <w:r w:rsidR="006A475C">
        <w:rPr>
          <w:rFonts w:ascii="Arial" w:hAnsi="Arial" w:cs="Arial"/>
          <w:szCs w:val="22"/>
        </w:rPr>
        <w:t xml:space="preserve">at its July meeting that the </w:t>
      </w:r>
      <w:r>
        <w:rPr>
          <w:rFonts w:ascii="Arial" w:hAnsi="Arial" w:cs="Arial"/>
          <w:szCs w:val="22"/>
        </w:rPr>
        <w:t xml:space="preserve">Municipal Bonds Agency </w:t>
      </w:r>
      <w:r w:rsidR="006A475C">
        <w:rPr>
          <w:rFonts w:ascii="Arial" w:hAnsi="Arial" w:cs="Arial"/>
          <w:szCs w:val="22"/>
        </w:rPr>
        <w:t>project should continue into full mobilisation, the equity raised to establish the company has reached £4.5 million with 3</w:t>
      </w:r>
      <w:r w:rsidR="00F034A5">
        <w:rPr>
          <w:rFonts w:ascii="Arial" w:hAnsi="Arial" w:cs="Arial"/>
          <w:szCs w:val="22"/>
        </w:rPr>
        <w:t>8</w:t>
      </w:r>
      <w:r w:rsidR="006A475C">
        <w:rPr>
          <w:rFonts w:ascii="Arial" w:hAnsi="Arial" w:cs="Arial"/>
          <w:szCs w:val="22"/>
        </w:rPr>
        <w:t xml:space="preserve"> councils joining the LGA as initial shareholders.  </w:t>
      </w:r>
      <w:r w:rsidR="000C0622">
        <w:rPr>
          <w:rFonts w:ascii="Arial" w:hAnsi="Arial" w:cs="Arial"/>
          <w:szCs w:val="22"/>
        </w:rPr>
        <w:t xml:space="preserve">An interim team of five has been recruited and </w:t>
      </w:r>
      <w:r>
        <w:rPr>
          <w:rFonts w:ascii="Arial" w:hAnsi="Arial" w:cs="Arial"/>
          <w:szCs w:val="22"/>
        </w:rPr>
        <w:t xml:space="preserve">the </w:t>
      </w:r>
      <w:r w:rsidR="000C0622">
        <w:rPr>
          <w:rFonts w:ascii="Arial" w:hAnsi="Arial" w:cs="Arial"/>
          <w:szCs w:val="22"/>
        </w:rPr>
        <w:t>develop</w:t>
      </w:r>
      <w:r>
        <w:rPr>
          <w:rFonts w:ascii="Arial" w:hAnsi="Arial" w:cs="Arial"/>
          <w:szCs w:val="22"/>
        </w:rPr>
        <w:t>ment of</w:t>
      </w:r>
      <w:r w:rsidR="000C0622">
        <w:rPr>
          <w:rFonts w:ascii="Arial" w:hAnsi="Arial" w:cs="Arial"/>
          <w:szCs w:val="22"/>
        </w:rPr>
        <w:t xml:space="preserve"> the processes and procedures necessary to launch the first bond in the spring of next year </w:t>
      </w:r>
      <w:r>
        <w:rPr>
          <w:rFonts w:ascii="Arial" w:hAnsi="Arial" w:cs="Arial"/>
          <w:szCs w:val="22"/>
        </w:rPr>
        <w:t>is under way.  Work is also in h</w:t>
      </w:r>
      <w:r w:rsidR="000C0622">
        <w:rPr>
          <w:rFonts w:ascii="Arial" w:hAnsi="Arial" w:cs="Arial"/>
          <w:szCs w:val="22"/>
        </w:rPr>
        <w:t>and to attract second phase investors to the Agency and to identify the first borrowers.</w:t>
      </w:r>
    </w:p>
    <w:p w14:paraId="7496727D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1C8CD417" w14:textId="77777777">
        <w:tc>
          <w:tcPr>
            <w:tcW w:w="9157" w:type="dxa"/>
          </w:tcPr>
          <w:p w14:paraId="4AB31D5F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547A9802" w14:textId="42E11808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  <w:r w:rsidR="00824F4F">
              <w:rPr>
                <w:rFonts w:ascii="Arial" w:hAnsi="Arial" w:cs="Arial"/>
                <w:b/>
                <w:szCs w:val="22"/>
              </w:rPr>
              <w:t>s</w:t>
            </w:r>
          </w:p>
          <w:p w14:paraId="7E265E0A" w14:textId="77777777" w:rsid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20F29341" w14:textId="77777777" w:rsidR="000C0622" w:rsidRDefault="000C0622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Board:</w:t>
            </w:r>
          </w:p>
          <w:p w14:paraId="1507F491" w14:textId="77777777" w:rsidR="000C0622" w:rsidRPr="0021114E" w:rsidRDefault="000C0622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6D3E0AE2" w14:textId="097368A2" w:rsidR="009C799F" w:rsidRDefault="00824F4F" w:rsidP="000C0622">
            <w:pPr>
              <w:pStyle w:val="MainText"/>
              <w:numPr>
                <w:ilvl w:val="0"/>
                <w:numId w:val="29"/>
              </w:numPr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n</w:t>
            </w:r>
            <w:r w:rsidR="003A4F41">
              <w:rPr>
                <w:rFonts w:ascii="Arial" w:hAnsi="Arial" w:cs="Arial"/>
                <w:szCs w:val="22"/>
              </w:rPr>
              <w:t>ote</w:t>
            </w:r>
            <w:r>
              <w:rPr>
                <w:rFonts w:ascii="Arial" w:hAnsi="Arial" w:cs="Arial"/>
                <w:szCs w:val="22"/>
              </w:rPr>
              <w:t xml:space="preserve">s the good progress being made; and </w:t>
            </w:r>
          </w:p>
          <w:p w14:paraId="2B81D5CF" w14:textId="77777777" w:rsidR="00824F4F" w:rsidRDefault="00824F4F" w:rsidP="00824F4F">
            <w:pPr>
              <w:pStyle w:val="MainText"/>
              <w:spacing w:line="240" w:lineRule="auto"/>
              <w:ind w:left="720"/>
              <w:rPr>
                <w:rFonts w:ascii="Arial" w:hAnsi="Arial" w:cs="Arial"/>
                <w:szCs w:val="22"/>
              </w:rPr>
            </w:pPr>
          </w:p>
          <w:p w14:paraId="00346063" w14:textId="6A4E7D36" w:rsidR="000C0622" w:rsidRPr="0021114E" w:rsidRDefault="00824F4F" w:rsidP="000C0622">
            <w:pPr>
              <w:pStyle w:val="MainText"/>
              <w:numPr>
                <w:ilvl w:val="0"/>
                <w:numId w:val="29"/>
              </w:numPr>
              <w:spacing w:line="240" w:lineRule="auto"/>
              <w:rPr>
                <w:rFonts w:ascii="Arial" w:hAnsi="Arial" w:cs="Arial"/>
                <w:szCs w:val="22"/>
              </w:rPr>
            </w:pPr>
            <w:proofErr w:type="gramStart"/>
            <w:r>
              <w:rPr>
                <w:rFonts w:ascii="Arial" w:hAnsi="Arial" w:cs="Arial"/>
                <w:szCs w:val="22"/>
              </w:rPr>
              <w:t>s</w:t>
            </w:r>
            <w:r w:rsidR="000C0622">
              <w:rPr>
                <w:rFonts w:ascii="Arial" w:hAnsi="Arial" w:cs="Arial"/>
                <w:szCs w:val="22"/>
              </w:rPr>
              <w:t>upport</w:t>
            </w:r>
            <w:r>
              <w:rPr>
                <w:rFonts w:ascii="Arial" w:hAnsi="Arial" w:cs="Arial"/>
                <w:szCs w:val="22"/>
              </w:rPr>
              <w:t>s</w:t>
            </w:r>
            <w:proofErr w:type="gramEnd"/>
            <w:r w:rsidR="000C0622">
              <w:rPr>
                <w:rFonts w:ascii="Arial" w:hAnsi="Arial" w:cs="Arial"/>
                <w:szCs w:val="22"/>
              </w:rPr>
              <w:t xml:space="preserve"> efforts to identify further investors in and borrowers from the Agency</w:t>
            </w:r>
            <w:r>
              <w:rPr>
                <w:rFonts w:ascii="Arial" w:hAnsi="Arial" w:cs="Arial"/>
                <w:szCs w:val="22"/>
              </w:rPr>
              <w:t>.</w:t>
            </w:r>
          </w:p>
          <w:p w14:paraId="7462792C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00CF8A92" w14:textId="5078AA4D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3503AF06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078FCF3" w14:textId="402A3EB0" w:rsidR="000A3935" w:rsidRPr="00824F4F" w:rsidRDefault="000C0622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be cognisant of Board members’ comments</w:t>
            </w:r>
          </w:p>
        </w:tc>
      </w:tr>
      <w:tr w:rsidR="000C0622" w:rsidRPr="0021114E" w14:paraId="670006A2" w14:textId="77777777">
        <w:tc>
          <w:tcPr>
            <w:tcW w:w="9157" w:type="dxa"/>
          </w:tcPr>
          <w:p w14:paraId="61B139B7" w14:textId="77777777" w:rsidR="000C0622" w:rsidRPr="0021114E" w:rsidRDefault="000C0622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5912DFBF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41E82D2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2"/>
        <w:gridCol w:w="6378"/>
      </w:tblGrid>
      <w:tr w:rsidR="00CC0245" w:rsidRPr="0021114E" w14:paraId="39DC8A94" w14:textId="77777777" w:rsidTr="008D332D">
        <w:tc>
          <w:tcPr>
            <w:tcW w:w="2802" w:type="dxa"/>
          </w:tcPr>
          <w:p w14:paraId="618D835C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0CF54ECB" w14:textId="77777777" w:rsidR="00CC0245" w:rsidRPr="0021114E" w:rsidRDefault="000C0622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Paul Raynes</w:t>
            </w:r>
          </w:p>
        </w:tc>
      </w:tr>
      <w:tr w:rsidR="00C9258A" w:rsidRPr="0021114E" w14:paraId="29005781" w14:textId="77777777" w:rsidTr="008D332D">
        <w:tc>
          <w:tcPr>
            <w:tcW w:w="2802" w:type="dxa"/>
          </w:tcPr>
          <w:p w14:paraId="5CBD1885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5D628E77" w14:textId="77777777" w:rsidR="00C9258A" w:rsidRPr="0021114E" w:rsidRDefault="00336E86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Head of Programmes</w:t>
            </w:r>
          </w:p>
        </w:tc>
      </w:tr>
      <w:tr w:rsidR="00CC0245" w:rsidRPr="0021114E" w14:paraId="4A4FB6D5" w14:textId="77777777" w:rsidTr="008D332D">
        <w:tc>
          <w:tcPr>
            <w:tcW w:w="2802" w:type="dxa"/>
          </w:tcPr>
          <w:p w14:paraId="0D29B566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1420D31D" w14:textId="77777777" w:rsidR="00CC0245" w:rsidRPr="0021114E" w:rsidRDefault="000C0622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020 7664 3037</w:t>
            </w:r>
          </w:p>
        </w:tc>
      </w:tr>
      <w:tr w:rsidR="00CC0245" w:rsidRPr="0021114E" w14:paraId="65430CFF" w14:textId="77777777" w:rsidTr="006137EA">
        <w:trPr>
          <w:trHeight w:val="507"/>
        </w:trPr>
        <w:tc>
          <w:tcPr>
            <w:tcW w:w="2802" w:type="dxa"/>
          </w:tcPr>
          <w:p w14:paraId="6F25E52A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1BD569A8" w14:textId="77777777" w:rsidR="001A07F1" w:rsidRPr="0021114E" w:rsidRDefault="0046566F" w:rsidP="000C0622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2" w:history="1">
              <w:r w:rsidR="000C0622" w:rsidRPr="003E4A36">
                <w:rPr>
                  <w:rStyle w:val="Hyperlink"/>
                  <w:rFonts w:ascii="Arial" w:hAnsi="Arial" w:cs="Arial"/>
                  <w:szCs w:val="22"/>
                </w:rPr>
                <w:t>paul.raynes@local.gov.uk</w:t>
              </w:r>
            </w:hyperlink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</w:tr>
    </w:tbl>
    <w:p w14:paraId="585690F7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0C043704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3"/>
          <w:footerReference w:type="default" r:id="rId14"/>
          <w:headerReference w:type="first" r:id="rId15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18BF3B6B" w14:textId="77777777" w:rsidR="0021114E" w:rsidRDefault="0021114E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</w:p>
    <w:p w14:paraId="7B573CBA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CC1A900" w14:textId="77777777" w:rsidR="002A0D9E" w:rsidRPr="0021114E" w:rsidRDefault="00A77139" w:rsidP="0021114E">
      <w:pPr>
        <w:pStyle w:val="MainText"/>
        <w:spacing w:line="240" w:lineRule="auto"/>
        <w:rPr>
          <w:rFonts w:ascii="Arial" w:hAnsi="Arial" w:cs="Arial"/>
          <w:b/>
          <w:sz w:val="28"/>
          <w:szCs w:val="22"/>
        </w:rPr>
      </w:pPr>
      <w:bookmarkStart w:id="2" w:name="MainHeading2"/>
      <w:bookmarkEnd w:id="2"/>
      <w:r>
        <w:rPr>
          <w:rFonts w:ascii="Arial" w:hAnsi="Arial" w:cs="Arial"/>
          <w:b/>
          <w:sz w:val="28"/>
          <w:szCs w:val="22"/>
        </w:rPr>
        <w:t>Municipal Bonds Agency Update</w:t>
      </w:r>
    </w:p>
    <w:p w14:paraId="0C7D4164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463E111E" w14:textId="77777777" w:rsidR="00824F4F" w:rsidRPr="0021114E" w:rsidRDefault="00824F4F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3C424B61" w14:textId="77777777" w:rsidR="00A05560" w:rsidRPr="0021114E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5652AEF7" w14:textId="77777777" w:rsidR="008F3A81" w:rsidRPr="0021114E" w:rsidRDefault="008F3A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D0F14B2" w14:textId="20F5E3DF" w:rsidR="00557BD6" w:rsidRDefault="00336E86" w:rsidP="00557BD6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 w:rsidRPr="00336E86">
        <w:rPr>
          <w:rFonts w:ascii="Arial" w:hAnsi="Arial" w:cs="Arial"/>
          <w:szCs w:val="22"/>
        </w:rPr>
        <w:t xml:space="preserve">Since the last meeting of the Resources Board’s predecessor, the </w:t>
      </w:r>
      <w:r w:rsidR="00557BD6">
        <w:rPr>
          <w:rFonts w:ascii="Arial" w:hAnsi="Arial" w:cs="Arial"/>
          <w:szCs w:val="22"/>
        </w:rPr>
        <w:t xml:space="preserve">Municipal </w:t>
      </w:r>
      <w:r w:rsidRPr="00336E86">
        <w:rPr>
          <w:rFonts w:ascii="Arial" w:hAnsi="Arial" w:cs="Arial"/>
          <w:szCs w:val="22"/>
        </w:rPr>
        <w:t xml:space="preserve">Bond Agency has moved decisively into its mobilisation phase. </w:t>
      </w:r>
      <w:r w:rsidR="00FB2EC0" w:rsidRPr="00FB2EC0">
        <w:rPr>
          <w:rFonts w:ascii="Arial" w:hAnsi="Arial" w:cs="Arial"/>
          <w:b/>
          <w:szCs w:val="22"/>
          <w:u w:val="single"/>
        </w:rPr>
        <w:t>A</w:t>
      </w:r>
      <w:r w:rsidRPr="00FB2EC0">
        <w:rPr>
          <w:rFonts w:ascii="Arial" w:hAnsi="Arial" w:cs="Arial"/>
          <w:b/>
          <w:szCs w:val="22"/>
          <w:u w:val="single"/>
        </w:rPr>
        <w:t>ppendix</w:t>
      </w:r>
      <w:r w:rsidR="00FB2EC0" w:rsidRPr="00FB2EC0">
        <w:rPr>
          <w:rFonts w:ascii="Arial" w:hAnsi="Arial" w:cs="Arial"/>
          <w:b/>
          <w:szCs w:val="22"/>
          <w:u w:val="single"/>
        </w:rPr>
        <w:t xml:space="preserve"> A</w:t>
      </w:r>
      <w:r>
        <w:rPr>
          <w:rFonts w:ascii="Arial" w:hAnsi="Arial" w:cs="Arial"/>
          <w:szCs w:val="22"/>
        </w:rPr>
        <w:t xml:space="preserve"> to this paper sets out the background.</w:t>
      </w:r>
    </w:p>
    <w:p w14:paraId="0699B7C6" w14:textId="77777777" w:rsidR="00557BD6" w:rsidRDefault="00557BD6" w:rsidP="00557BD6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 </w:t>
      </w:r>
    </w:p>
    <w:p w14:paraId="522BE8DE" w14:textId="1ECC8B40" w:rsidR="00557BD6" w:rsidRDefault="00557BD6" w:rsidP="00557BD6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 w:rsidRPr="00557BD6">
        <w:rPr>
          <w:rFonts w:ascii="Arial" w:hAnsi="Arial" w:cs="Arial"/>
          <w:szCs w:val="22"/>
        </w:rPr>
        <w:t>Following the Executive</w:t>
      </w:r>
      <w:r>
        <w:rPr>
          <w:rFonts w:ascii="Arial" w:hAnsi="Arial" w:cs="Arial"/>
          <w:szCs w:val="22"/>
        </w:rPr>
        <w:t xml:space="preserve">’s decision </w:t>
      </w:r>
      <w:r w:rsidRPr="00557BD6">
        <w:rPr>
          <w:rFonts w:ascii="Arial" w:hAnsi="Arial" w:cs="Arial"/>
          <w:szCs w:val="22"/>
        </w:rPr>
        <w:t xml:space="preserve">its July meeting that the project should continue into full mobilisation, the equity raised to establish the company has reached £4.5 million with 38 councils joining the LGA as initial shareholders. </w:t>
      </w:r>
      <w:r>
        <w:rPr>
          <w:rFonts w:ascii="Arial" w:hAnsi="Arial" w:cs="Arial"/>
          <w:szCs w:val="22"/>
        </w:rPr>
        <w:t xml:space="preserve">A list </w:t>
      </w:r>
      <w:r w:rsidR="00E340C7">
        <w:rPr>
          <w:rFonts w:ascii="Arial" w:hAnsi="Arial" w:cs="Arial"/>
          <w:szCs w:val="22"/>
        </w:rPr>
        <w:t xml:space="preserve">of shareholders is attached at </w:t>
      </w:r>
      <w:r w:rsidR="00E340C7" w:rsidRPr="00E340C7">
        <w:rPr>
          <w:rFonts w:ascii="Arial" w:hAnsi="Arial" w:cs="Arial"/>
          <w:b/>
          <w:szCs w:val="22"/>
          <w:u w:val="single"/>
        </w:rPr>
        <w:t>A</w:t>
      </w:r>
      <w:r w:rsidRPr="00E340C7">
        <w:rPr>
          <w:rFonts w:ascii="Arial" w:hAnsi="Arial" w:cs="Arial"/>
          <w:b/>
          <w:szCs w:val="22"/>
          <w:u w:val="single"/>
        </w:rPr>
        <w:t>ppendix B</w:t>
      </w:r>
      <w:r>
        <w:rPr>
          <w:rFonts w:ascii="Arial" w:hAnsi="Arial" w:cs="Arial"/>
          <w:szCs w:val="22"/>
        </w:rPr>
        <w:t xml:space="preserve">. £1.3 million of shareholders’ funds, including the whole of the LGA’s £500,000 contribution, has been drawn down to fund the mobilisation phase. </w:t>
      </w:r>
      <w:r w:rsidRPr="00557BD6">
        <w:rPr>
          <w:rFonts w:ascii="Arial" w:hAnsi="Arial" w:cs="Arial"/>
          <w:szCs w:val="22"/>
        </w:rPr>
        <w:t>An interim team of five</w:t>
      </w:r>
      <w:r>
        <w:rPr>
          <w:rFonts w:ascii="Arial" w:hAnsi="Arial" w:cs="Arial"/>
          <w:szCs w:val="22"/>
        </w:rPr>
        <w:t>, led by an interim managing director,</w:t>
      </w:r>
      <w:r w:rsidRPr="00557BD6">
        <w:rPr>
          <w:rFonts w:ascii="Arial" w:hAnsi="Arial" w:cs="Arial"/>
          <w:szCs w:val="22"/>
        </w:rPr>
        <w:t xml:space="preserve"> has been recruited and the development of the processes and procedures necessary to launch the first bond in the spring of next year is </w:t>
      </w:r>
      <w:r>
        <w:rPr>
          <w:rFonts w:ascii="Arial" w:hAnsi="Arial" w:cs="Arial"/>
          <w:szCs w:val="22"/>
        </w:rPr>
        <w:t xml:space="preserve">now </w:t>
      </w:r>
      <w:r w:rsidRPr="00557BD6">
        <w:rPr>
          <w:rFonts w:ascii="Arial" w:hAnsi="Arial" w:cs="Arial"/>
          <w:szCs w:val="22"/>
        </w:rPr>
        <w:t xml:space="preserve">under way.  </w:t>
      </w:r>
    </w:p>
    <w:p w14:paraId="7991607D" w14:textId="77777777" w:rsidR="00557BD6" w:rsidRDefault="00557BD6" w:rsidP="00557BD6">
      <w:pPr>
        <w:pStyle w:val="ListParagraph"/>
        <w:rPr>
          <w:rFonts w:ascii="Arial" w:hAnsi="Arial" w:cs="Arial"/>
          <w:szCs w:val="22"/>
        </w:rPr>
      </w:pPr>
    </w:p>
    <w:p w14:paraId="592FA56D" w14:textId="77777777" w:rsidR="00366E4E" w:rsidRPr="00557BD6" w:rsidRDefault="00557BD6" w:rsidP="00336E86">
      <w:pPr>
        <w:pStyle w:val="MainText"/>
        <w:numPr>
          <w:ilvl w:val="0"/>
          <w:numId w:val="31"/>
        </w:numPr>
        <w:spacing w:line="240" w:lineRule="auto"/>
        <w:rPr>
          <w:rFonts w:ascii="Arial" w:hAnsi="Arial" w:cs="Arial"/>
          <w:szCs w:val="22"/>
        </w:rPr>
      </w:pPr>
      <w:r w:rsidRPr="00557BD6">
        <w:rPr>
          <w:rFonts w:ascii="Arial" w:hAnsi="Arial" w:cs="Arial"/>
          <w:szCs w:val="22"/>
        </w:rPr>
        <w:t xml:space="preserve">Work is also in hand to attract second phase investors to the Agency and to identify the </w:t>
      </w:r>
      <w:r>
        <w:rPr>
          <w:rFonts w:ascii="Arial" w:hAnsi="Arial" w:cs="Arial"/>
          <w:szCs w:val="22"/>
        </w:rPr>
        <w:t xml:space="preserve">councils which will be the agency’s </w:t>
      </w:r>
      <w:r w:rsidRPr="00557BD6">
        <w:rPr>
          <w:rFonts w:ascii="Arial" w:hAnsi="Arial" w:cs="Arial"/>
          <w:szCs w:val="22"/>
        </w:rPr>
        <w:t>first borrowers</w:t>
      </w:r>
      <w:r>
        <w:rPr>
          <w:rFonts w:ascii="Arial" w:hAnsi="Arial" w:cs="Arial"/>
          <w:szCs w:val="22"/>
        </w:rPr>
        <w:t xml:space="preserve"> next spring</w:t>
      </w:r>
      <w:r w:rsidRPr="00557BD6">
        <w:rPr>
          <w:rFonts w:ascii="Arial" w:hAnsi="Arial" w:cs="Arial"/>
          <w:szCs w:val="22"/>
        </w:rPr>
        <w:t>.</w:t>
      </w:r>
      <w:r w:rsidR="00864A01" w:rsidRPr="00557BD6">
        <w:rPr>
          <w:rFonts w:ascii="Arial" w:hAnsi="Arial" w:cs="Arial"/>
          <w:szCs w:val="22"/>
        </w:rPr>
        <w:t xml:space="preserve"> </w:t>
      </w:r>
    </w:p>
    <w:p w14:paraId="13EA36C5" w14:textId="77777777" w:rsidR="00366E4E" w:rsidRDefault="00366E4E" w:rsidP="00366E4E">
      <w:pPr>
        <w:pStyle w:val="MainText"/>
        <w:spacing w:line="240" w:lineRule="auto"/>
        <w:ind w:left="792"/>
        <w:rPr>
          <w:rFonts w:ascii="Arial" w:hAnsi="Arial" w:cs="Arial"/>
          <w:szCs w:val="22"/>
        </w:rPr>
      </w:pPr>
    </w:p>
    <w:p w14:paraId="1B43D3D3" w14:textId="77777777" w:rsidR="00763504" w:rsidRDefault="00763504" w:rsidP="00763504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Meeting of shareholders</w:t>
      </w:r>
    </w:p>
    <w:p w14:paraId="1421F83B" w14:textId="77777777" w:rsidR="00763504" w:rsidRPr="00763504" w:rsidRDefault="00763504" w:rsidP="00763504">
      <w:pPr>
        <w:rPr>
          <w:rFonts w:ascii="Arial" w:hAnsi="Arial" w:cs="Arial"/>
          <w:szCs w:val="22"/>
        </w:rPr>
      </w:pPr>
    </w:p>
    <w:p w14:paraId="763CBA36" w14:textId="0AC6EC18" w:rsidR="009625D0" w:rsidRDefault="00763504" w:rsidP="00336E86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 w:rsidRPr="00706DD1">
        <w:rPr>
          <w:rFonts w:ascii="Arial" w:hAnsi="Arial" w:cs="Arial"/>
          <w:szCs w:val="22"/>
        </w:rPr>
        <w:t xml:space="preserve">A well-attended first meeting of </w:t>
      </w:r>
      <w:r w:rsidR="00557BD6">
        <w:rPr>
          <w:rFonts w:ascii="Arial" w:hAnsi="Arial" w:cs="Arial"/>
          <w:szCs w:val="22"/>
        </w:rPr>
        <w:t xml:space="preserve">investor councils at Finance Director </w:t>
      </w:r>
      <w:proofErr w:type="gramStart"/>
      <w:r w:rsidR="00557BD6">
        <w:rPr>
          <w:rFonts w:ascii="Arial" w:hAnsi="Arial" w:cs="Arial"/>
          <w:szCs w:val="22"/>
        </w:rPr>
        <w:t>level</w:t>
      </w:r>
      <w:proofErr w:type="gramEnd"/>
      <w:r w:rsidR="00557BD6">
        <w:rPr>
          <w:rFonts w:ascii="Arial" w:hAnsi="Arial" w:cs="Arial"/>
          <w:szCs w:val="22"/>
        </w:rPr>
        <w:t xml:space="preserve"> </w:t>
      </w:r>
      <w:r w:rsidRPr="00706DD1">
        <w:rPr>
          <w:rFonts w:ascii="Arial" w:hAnsi="Arial" w:cs="Arial"/>
          <w:szCs w:val="22"/>
        </w:rPr>
        <w:t xml:space="preserve">was held on 17 September.  </w:t>
      </w:r>
      <w:r w:rsidR="00BA44B9">
        <w:rPr>
          <w:rFonts w:ascii="Arial" w:hAnsi="Arial" w:cs="Arial"/>
          <w:szCs w:val="22"/>
        </w:rPr>
        <w:t>T</w:t>
      </w:r>
      <w:r w:rsidRPr="00706DD1">
        <w:rPr>
          <w:rFonts w:ascii="Arial" w:hAnsi="Arial" w:cs="Arial"/>
          <w:szCs w:val="22"/>
        </w:rPr>
        <w:t xml:space="preserve">he group </w:t>
      </w:r>
      <w:r w:rsidR="00BA44B9">
        <w:rPr>
          <w:rFonts w:ascii="Arial" w:hAnsi="Arial" w:cs="Arial"/>
          <w:szCs w:val="22"/>
        </w:rPr>
        <w:t>heard</w:t>
      </w:r>
      <w:r w:rsidR="00557BD6">
        <w:rPr>
          <w:rFonts w:ascii="Arial" w:hAnsi="Arial" w:cs="Arial"/>
          <w:szCs w:val="22"/>
        </w:rPr>
        <w:t xml:space="preserve"> </w:t>
      </w:r>
      <w:r w:rsidR="00706DD1" w:rsidRPr="00706DD1">
        <w:rPr>
          <w:rFonts w:ascii="Arial" w:hAnsi="Arial" w:cs="Arial"/>
          <w:szCs w:val="22"/>
        </w:rPr>
        <w:t xml:space="preserve">positive </w:t>
      </w:r>
      <w:r w:rsidR="00557BD6">
        <w:rPr>
          <w:rFonts w:ascii="Arial" w:hAnsi="Arial" w:cs="Arial"/>
          <w:szCs w:val="22"/>
        </w:rPr>
        <w:t xml:space="preserve">views </w:t>
      </w:r>
      <w:r w:rsidRPr="00706DD1">
        <w:rPr>
          <w:rFonts w:ascii="Arial" w:hAnsi="Arial" w:cs="Arial"/>
          <w:szCs w:val="22"/>
        </w:rPr>
        <w:t>f</w:t>
      </w:r>
      <w:r w:rsidR="00557BD6">
        <w:rPr>
          <w:rFonts w:ascii="Arial" w:hAnsi="Arial" w:cs="Arial"/>
          <w:szCs w:val="22"/>
        </w:rPr>
        <w:t xml:space="preserve">rom </w:t>
      </w:r>
      <w:r w:rsidRPr="00706DD1">
        <w:rPr>
          <w:rFonts w:ascii="Arial" w:hAnsi="Arial" w:cs="Arial"/>
          <w:szCs w:val="22"/>
        </w:rPr>
        <w:t xml:space="preserve">a number of </w:t>
      </w:r>
      <w:r w:rsidR="009625D0">
        <w:rPr>
          <w:rFonts w:ascii="Arial" w:hAnsi="Arial" w:cs="Arial"/>
          <w:szCs w:val="22"/>
        </w:rPr>
        <w:t xml:space="preserve">expert </w:t>
      </w:r>
      <w:r w:rsidR="00914C67">
        <w:rPr>
          <w:rFonts w:ascii="Arial" w:hAnsi="Arial" w:cs="Arial"/>
          <w:szCs w:val="22"/>
        </w:rPr>
        <w:t xml:space="preserve">external speakers, including: </w:t>
      </w:r>
      <w:r w:rsidRPr="00706DD1">
        <w:rPr>
          <w:rFonts w:ascii="Arial" w:hAnsi="Arial" w:cs="Arial"/>
          <w:szCs w:val="22"/>
        </w:rPr>
        <w:t xml:space="preserve">Lars </w:t>
      </w:r>
      <w:proofErr w:type="spellStart"/>
      <w:r w:rsidRPr="00706DD1">
        <w:rPr>
          <w:rFonts w:ascii="Arial" w:hAnsi="Arial" w:cs="Arial"/>
          <w:szCs w:val="22"/>
        </w:rPr>
        <w:t>Anders</w:t>
      </w:r>
      <w:r w:rsidR="00557BD6">
        <w:rPr>
          <w:rFonts w:ascii="Arial" w:hAnsi="Arial" w:cs="Arial"/>
          <w:szCs w:val="22"/>
        </w:rPr>
        <w:t>s</w:t>
      </w:r>
      <w:r w:rsidRPr="00706DD1">
        <w:rPr>
          <w:rFonts w:ascii="Arial" w:hAnsi="Arial" w:cs="Arial"/>
          <w:szCs w:val="22"/>
        </w:rPr>
        <w:t>on</w:t>
      </w:r>
      <w:proofErr w:type="spellEnd"/>
      <w:r w:rsidRPr="00706DD1">
        <w:rPr>
          <w:rFonts w:ascii="Arial" w:hAnsi="Arial" w:cs="Arial"/>
          <w:szCs w:val="22"/>
        </w:rPr>
        <w:t>, founder and first Chief Executive of the Swedish Agency</w:t>
      </w:r>
      <w:r w:rsidR="00AD194F">
        <w:rPr>
          <w:rFonts w:ascii="Arial" w:hAnsi="Arial" w:cs="Arial"/>
          <w:szCs w:val="22"/>
        </w:rPr>
        <w:t xml:space="preserve"> </w:t>
      </w:r>
      <w:proofErr w:type="spellStart"/>
      <w:r w:rsidR="00557BD6">
        <w:rPr>
          <w:rFonts w:ascii="Arial" w:hAnsi="Arial" w:cs="Arial"/>
          <w:szCs w:val="22"/>
        </w:rPr>
        <w:t>Kom</w:t>
      </w:r>
      <w:r w:rsidR="00336AE6">
        <w:rPr>
          <w:rFonts w:ascii="Arial" w:hAnsi="Arial" w:cs="Arial"/>
          <w:szCs w:val="22"/>
        </w:rPr>
        <w:t>m</w:t>
      </w:r>
      <w:r w:rsidR="00557BD6">
        <w:rPr>
          <w:rFonts w:ascii="Arial" w:hAnsi="Arial" w:cs="Arial"/>
          <w:szCs w:val="22"/>
        </w:rPr>
        <w:t>uninvest</w:t>
      </w:r>
      <w:proofErr w:type="spellEnd"/>
      <w:r w:rsidR="00557BD6">
        <w:rPr>
          <w:rFonts w:ascii="Arial" w:hAnsi="Arial" w:cs="Arial"/>
          <w:szCs w:val="22"/>
        </w:rPr>
        <w:t xml:space="preserve"> </w:t>
      </w:r>
      <w:r w:rsidR="00AD194F">
        <w:rPr>
          <w:rFonts w:ascii="Arial" w:hAnsi="Arial" w:cs="Arial"/>
          <w:szCs w:val="22"/>
        </w:rPr>
        <w:t>and advisor to the newly formed French Municipal Bonds Agency (Agence France Locale);</w:t>
      </w:r>
      <w:r w:rsidRPr="00706DD1">
        <w:rPr>
          <w:rFonts w:ascii="Arial" w:hAnsi="Arial" w:cs="Arial"/>
          <w:szCs w:val="22"/>
        </w:rPr>
        <w:t xml:space="preserve"> a senior analyst from the Credit Agency Moody’s</w:t>
      </w:r>
      <w:r w:rsidR="00AD194F">
        <w:rPr>
          <w:rFonts w:ascii="Arial" w:hAnsi="Arial" w:cs="Arial"/>
          <w:szCs w:val="22"/>
        </w:rPr>
        <w:t>;</w:t>
      </w:r>
      <w:r w:rsidR="00706DD1" w:rsidRPr="00706DD1">
        <w:rPr>
          <w:rFonts w:ascii="Arial" w:hAnsi="Arial" w:cs="Arial"/>
          <w:szCs w:val="22"/>
        </w:rPr>
        <w:t xml:space="preserve"> and a research</w:t>
      </w:r>
      <w:r w:rsidR="00336AE6">
        <w:rPr>
          <w:rFonts w:ascii="Arial" w:hAnsi="Arial" w:cs="Arial"/>
          <w:szCs w:val="22"/>
        </w:rPr>
        <w:t xml:space="preserve"> analyst</w:t>
      </w:r>
      <w:r w:rsidR="00706DD1" w:rsidRPr="00706DD1">
        <w:rPr>
          <w:rFonts w:ascii="Arial" w:hAnsi="Arial" w:cs="Arial"/>
          <w:szCs w:val="22"/>
        </w:rPr>
        <w:t xml:space="preserve"> </w:t>
      </w:r>
      <w:r w:rsidR="00706DD1">
        <w:rPr>
          <w:rFonts w:ascii="Arial" w:hAnsi="Arial" w:cs="Arial"/>
          <w:szCs w:val="22"/>
        </w:rPr>
        <w:t xml:space="preserve">from </w:t>
      </w:r>
      <w:r w:rsidR="00706DD1" w:rsidRPr="00706DD1">
        <w:rPr>
          <w:rFonts w:ascii="Arial" w:hAnsi="Arial" w:cs="Arial"/>
          <w:szCs w:val="22"/>
        </w:rPr>
        <w:t>Deutsche Bank.</w:t>
      </w:r>
      <w:r w:rsidRPr="00706DD1">
        <w:rPr>
          <w:rFonts w:ascii="Arial" w:hAnsi="Arial" w:cs="Arial"/>
          <w:szCs w:val="22"/>
        </w:rPr>
        <w:t xml:space="preserve">  </w:t>
      </w:r>
      <w:r w:rsidR="00BA44B9">
        <w:rPr>
          <w:rFonts w:ascii="Arial" w:hAnsi="Arial" w:cs="Arial"/>
          <w:szCs w:val="22"/>
        </w:rPr>
        <w:t xml:space="preserve">Speakers </w:t>
      </w:r>
      <w:r w:rsidRPr="00706DD1">
        <w:rPr>
          <w:rFonts w:ascii="Arial" w:hAnsi="Arial" w:cs="Arial"/>
          <w:szCs w:val="22"/>
        </w:rPr>
        <w:t xml:space="preserve">also included </w:t>
      </w:r>
      <w:r w:rsidR="00BA44B9">
        <w:rPr>
          <w:rFonts w:ascii="Arial" w:hAnsi="Arial" w:cs="Arial"/>
          <w:szCs w:val="22"/>
        </w:rPr>
        <w:t>the Head of Infrastructure and Utilities in the Lending Division of t</w:t>
      </w:r>
      <w:r w:rsidRPr="00706DD1">
        <w:rPr>
          <w:rFonts w:ascii="Arial" w:hAnsi="Arial" w:cs="Arial"/>
          <w:szCs w:val="22"/>
        </w:rPr>
        <w:t xml:space="preserve">he </w:t>
      </w:r>
      <w:r w:rsidR="00706DD1">
        <w:rPr>
          <w:rFonts w:ascii="Arial" w:hAnsi="Arial" w:cs="Arial"/>
          <w:szCs w:val="22"/>
        </w:rPr>
        <w:t>European Investment Bank</w:t>
      </w:r>
      <w:r w:rsidR="00BA44B9">
        <w:rPr>
          <w:rFonts w:ascii="Arial" w:hAnsi="Arial" w:cs="Arial"/>
          <w:szCs w:val="22"/>
        </w:rPr>
        <w:t xml:space="preserve"> (EIB).  He</w:t>
      </w:r>
      <w:r w:rsidR="00706DD1">
        <w:rPr>
          <w:rFonts w:ascii="Arial" w:hAnsi="Arial" w:cs="Arial"/>
          <w:szCs w:val="22"/>
        </w:rPr>
        <w:t xml:space="preserve"> raised the interesting prospect of the Agency acting as an aggregator for </w:t>
      </w:r>
      <w:r w:rsidR="00BA44B9">
        <w:rPr>
          <w:rFonts w:ascii="Arial" w:hAnsi="Arial" w:cs="Arial"/>
          <w:szCs w:val="22"/>
        </w:rPr>
        <w:t xml:space="preserve">the </w:t>
      </w:r>
      <w:r w:rsidR="00706DD1">
        <w:rPr>
          <w:rFonts w:ascii="Arial" w:hAnsi="Arial" w:cs="Arial"/>
          <w:szCs w:val="22"/>
        </w:rPr>
        <w:t xml:space="preserve">EIB, </w:t>
      </w:r>
      <w:r w:rsidR="00676665">
        <w:rPr>
          <w:rFonts w:ascii="Arial" w:hAnsi="Arial" w:cs="Arial"/>
          <w:szCs w:val="22"/>
        </w:rPr>
        <w:t xml:space="preserve">which </w:t>
      </w:r>
      <w:r w:rsidR="00336AE6">
        <w:rPr>
          <w:rFonts w:ascii="Arial" w:hAnsi="Arial" w:cs="Arial"/>
          <w:szCs w:val="22"/>
        </w:rPr>
        <w:t>would give councils access they currently do not have to cheap EIB funds for modest sized projects.</w:t>
      </w:r>
      <w:r w:rsidR="00F8301B">
        <w:rPr>
          <w:rFonts w:ascii="Arial" w:hAnsi="Arial" w:cs="Arial"/>
          <w:szCs w:val="22"/>
        </w:rPr>
        <w:t xml:space="preserve"> </w:t>
      </w:r>
    </w:p>
    <w:p w14:paraId="12C08E19" w14:textId="77777777" w:rsidR="009625D0" w:rsidRDefault="009625D0" w:rsidP="009625D0">
      <w:pPr>
        <w:pStyle w:val="ListParagraph"/>
        <w:ind w:left="360"/>
        <w:rPr>
          <w:rFonts w:ascii="Arial" w:hAnsi="Arial" w:cs="Arial"/>
          <w:szCs w:val="22"/>
        </w:rPr>
      </w:pPr>
    </w:p>
    <w:p w14:paraId="00181EE4" w14:textId="77777777" w:rsidR="0087546A" w:rsidRDefault="00AB3A2F" w:rsidP="00336E86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next </w:t>
      </w:r>
      <w:r w:rsidR="001C6516">
        <w:rPr>
          <w:rFonts w:ascii="Arial" w:hAnsi="Arial" w:cs="Arial"/>
          <w:szCs w:val="22"/>
        </w:rPr>
        <w:t>shareholders’ meeting is</w:t>
      </w:r>
      <w:r>
        <w:rPr>
          <w:rFonts w:ascii="Arial" w:hAnsi="Arial" w:cs="Arial"/>
          <w:szCs w:val="22"/>
        </w:rPr>
        <w:t xml:space="preserve"> planned for </w:t>
      </w:r>
      <w:r w:rsidR="009625D0">
        <w:rPr>
          <w:rFonts w:ascii="Arial" w:hAnsi="Arial" w:cs="Arial"/>
          <w:szCs w:val="22"/>
        </w:rPr>
        <w:t xml:space="preserve">mid-November and will include an invitation to the Leaders of shareholding councils </w:t>
      </w:r>
      <w:r w:rsidR="007E262A">
        <w:rPr>
          <w:rFonts w:ascii="Arial" w:hAnsi="Arial" w:cs="Arial"/>
          <w:szCs w:val="22"/>
        </w:rPr>
        <w:t xml:space="preserve">or their representatives </w:t>
      </w:r>
      <w:r w:rsidR="009625D0">
        <w:rPr>
          <w:rFonts w:ascii="Arial" w:hAnsi="Arial" w:cs="Arial"/>
          <w:szCs w:val="22"/>
        </w:rPr>
        <w:t xml:space="preserve">as well as senior </w:t>
      </w:r>
      <w:r w:rsidR="00F9498D">
        <w:rPr>
          <w:rFonts w:ascii="Arial" w:hAnsi="Arial" w:cs="Arial"/>
          <w:szCs w:val="22"/>
        </w:rPr>
        <w:t xml:space="preserve">finance </w:t>
      </w:r>
      <w:r w:rsidR="009625D0">
        <w:rPr>
          <w:rFonts w:ascii="Arial" w:hAnsi="Arial" w:cs="Arial"/>
          <w:szCs w:val="22"/>
        </w:rPr>
        <w:t>officers</w:t>
      </w:r>
      <w:r>
        <w:rPr>
          <w:rFonts w:ascii="Arial" w:hAnsi="Arial" w:cs="Arial"/>
          <w:szCs w:val="22"/>
        </w:rPr>
        <w:t>.</w:t>
      </w:r>
    </w:p>
    <w:p w14:paraId="3865C115" w14:textId="77777777" w:rsidR="00F9498D" w:rsidRPr="00F9498D" w:rsidRDefault="00F9498D" w:rsidP="001C6516">
      <w:pPr>
        <w:pStyle w:val="ListParagraph"/>
        <w:ind w:left="0"/>
        <w:rPr>
          <w:rFonts w:ascii="Arial" w:hAnsi="Arial" w:cs="Arial"/>
          <w:szCs w:val="22"/>
        </w:rPr>
      </w:pPr>
    </w:p>
    <w:p w14:paraId="32AD1B92" w14:textId="77777777" w:rsidR="001C6516" w:rsidRDefault="001C6516" w:rsidP="001C6516">
      <w:pPr>
        <w:pStyle w:val="ListParagraph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Establishing the company</w:t>
      </w:r>
    </w:p>
    <w:p w14:paraId="36078875" w14:textId="77777777" w:rsidR="001C6516" w:rsidRPr="001C6516" w:rsidRDefault="001C6516" w:rsidP="001C6516">
      <w:pPr>
        <w:pStyle w:val="ListParagraph"/>
        <w:ind w:left="0"/>
        <w:rPr>
          <w:rFonts w:ascii="Arial" w:hAnsi="Arial" w:cs="Arial"/>
          <w:szCs w:val="22"/>
        </w:rPr>
      </w:pPr>
    </w:p>
    <w:p w14:paraId="5A0AB0DE" w14:textId="77777777" w:rsidR="001C6516" w:rsidRDefault="009F59F7" w:rsidP="00336E86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Aidan Brady </w:t>
      </w:r>
      <w:r w:rsidR="00336AE6">
        <w:rPr>
          <w:rFonts w:ascii="Arial" w:hAnsi="Arial" w:cs="Arial"/>
          <w:szCs w:val="22"/>
        </w:rPr>
        <w:t>h</w:t>
      </w:r>
      <w:r>
        <w:rPr>
          <w:rFonts w:ascii="Arial" w:hAnsi="Arial" w:cs="Arial"/>
          <w:szCs w:val="22"/>
        </w:rPr>
        <w:t xml:space="preserve">as </w:t>
      </w:r>
      <w:r w:rsidR="00336AE6">
        <w:rPr>
          <w:rFonts w:ascii="Arial" w:hAnsi="Arial" w:cs="Arial"/>
          <w:szCs w:val="22"/>
        </w:rPr>
        <w:t xml:space="preserve">been </w:t>
      </w:r>
      <w:r>
        <w:rPr>
          <w:rFonts w:ascii="Arial" w:hAnsi="Arial" w:cs="Arial"/>
          <w:szCs w:val="22"/>
        </w:rPr>
        <w:t xml:space="preserve">appointed as </w:t>
      </w:r>
      <w:r w:rsidR="003C092A">
        <w:rPr>
          <w:rFonts w:ascii="Arial" w:hAnsi="Arial" w:cs="Arial"/>
          <w:szCs w:val="22"/>
        </w:rPr>
        <w:t>I</w:t>
      </w:r>
      <w:r>
        <w:rPr>
          <w:rFonts w:ascii="Arial" w:hAnsi="Arial" w:cs="Arial"/>
          <w:szCs w:val="22"/>
        </w:rPr>
        <w:t xml:space="preserve">nterim </w:t>
      </w:r>
      <w:r w:rsidR="003C092A">
        <w:rPr>
          <w:rFonts w:ascii="Arial" w:hAnsi="Arial" w:cs="Arial"/>
          <w:szCs w:val="22"/>
        </w:rPr>
        <w:t>M</w:t>
      </w:r>
      <w:r>
        <w:rPr>
          <w:rFonts w:ascii="Arial" w:hAnsi="Arial" w:cs="Arial"/>
          <w:szCs w:val="22"/>
        </w:rPr>
        <w:t xml:space="preserve">anaging </w:t>
      </w:r>
      <w:r w:rsidR="003C092A">
        <w:rPr>
          <w:rFonts w:ascii="Arial" w:hAnsi="Arial" w:cs="Arial"/>
          <w:szCs w:val="22"/>
        </w:rPr>
        <w:t>D</w:t>
      </w:r>
      <w:r>
        <w:rPr>
          <w:rFonts w:ascii="Arial" w:hAnsi="Arial" w:cs="Arial"/>
          <w:szCs w:val="22"/>
        </w:rPr>
        <w:t xml:space="preserve">irector of the </w:t>
      </w:r>
      <w:r w:rsidR="00336AE6">
        <w:rPr>
          <w:rFonts w:ascii="Arial" w:hAnsi="Arial" w:cs="Arial"/>
          <w:szCs w:val="22"/>
        </w:rPr>
        <w:t>company.</w:t>
      </w:r>
      <w:r w:rsidR="003C092A">
        <w:rPr>
          <w:rFonts w:ascii="Arial" w:hAnsi="Arial" w:cs="Arial"/>
          <w:szCs w:val="22"/>
        </w:rPr>
        <w:t xml:space="preserve"> He has been joined by four other capital markets/risk experts</w:t>
      </w:r>
      <w:r>
        <w:rPr>
          <w:rFonts w:ascii="Arial" w:hAnsi="Arial" w:cs="Arial"/>
          <w:szCs w:val="22"/>
        </w:rPr>
        <w:t xml:space="preserve"> </w:t>
      </w:r>
      <w:r w:rsidR="00F8301B">
        <w:rPr>
          <w:rFonts w:ascii="Arial" w:hAnsi="Arial" w:cs="Arial"/>
          <w:szCs w:val="22"/>
        </w:rPr>
        <w:t>(one on a part time basis)</w:t>
      </w:r>
      <w:r w:rsidR="00336AE6">
        <w:rPr>
          <w:rFonts w:ascii="Arial" w:hAnsi="Arial" w:cs="Arial"/>
          <w:szCs w:val="22"/>
        </w:rPr>
        <w:t>,</w:t>
      </w:r>
      <w:r w:rsidR="00F8301B">
        <w:rPr>
          <w:rFonts w:ascii="Arial" w:hAnsi="Arial" w:cs="Arial"/>
          <w:szCs w:val="22"/>
        </w:rPr>
        <w:t xml:space="preserve"> </w:t>
      </w:r>
      <w:r w:rsidR="009C6F0B">
        <w:rPr>
          <w:rFonts w:ascii="Arial" w:hAnsi="Arial" w:cs="Arial"/>
          <w:szCs w:val="22"/>
        </w:rPr>
        <w:t>two of wh</w:t>
      </w:r>
      <w:r w:rsidR="00CC16BD">
        <w:rPr>
          <w:rFonts w:ascii="Arial" w:hAnsi="Arial" w:cs="Arial"/>
          <w:szCs w:val="22"/>
        </w:rPr>
        <w:t>om</w:t>
      </w:r>
      <w:r w:rsidR="009C6F0B">
        <w:rPr>
          <w:rFonts w:ascii="Arial" w:hAnsi="Arial" w:cs="Arial"/>
          <w:szCs w:val="22"/>
        </w:rPr>
        <w:t xml:space="preserve"> also have a strong background in local government</w:t>
      </w:r>
      <w:r w:rsidR="00336AE6">
        <w:rPr>
          <w:rFonts w:ascii="Arial" w:hAnsi="Arial" w:cs="Arial"/>
          <w:szCs w:val="22"/>
        </w:rPr>
        <w:t>, one of them a former Section 151 officer</w:t>
      </w:r>
      <w:r w:rsidR="009C6F0B">
        <w:rPr>
          <w:rFonts w:ascii="Arial" w:hAnsi="Arial" w:cs="Arial"/>
          <w:szCs w:val="22"/>
        </w:rPr>
        <w:t>.</w:t>
      </w:r>
    </w:p>
    <w:p w14:paraId="67300F9C" w14:textId="77777777" w:rsidR="00D937A5" w:rsidRDefault="00D937A5" w:rsidP="00D937A5">
      <w:pPr>
        <w:pStyle w:val="ListParagraph"/>
        <w:ind w:left="360"/>
        <w:rPr>
          <w:rFonts w:ascii="Arial" w:hAnsi="Arial" w:cs="Arial"/>
          <w:szCs w:val="22"/>
        </w:rPr>
      </w:pPr>
    </w:p>
    <w:p w14:paraId="39D3C125" w14:textId="77777777" w:rsidR="005F0364" w:rsidRDefault="00F9498D" w:rsidP="00336E86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</w:t>
      </w:r>
      <w:r w:rsidR="00121243">
        <w:rPr>
          <w:rFonts w:ascii="Arial" w:hAnsi="Arial" w:cs="Arial"/>
          <w:szCs w:val="22"/>
        </w:rPr>
        <w:t>uch of t</w:t>
      </w:r>
      <w:r w:rsidR="00D937A5" w:rsidRPr="00CC16BD">
        <w:rPr>
          <w:rFonts w:ascii="Arial" w:hAnsi="Arial" w:cs="Arial"/>
          <w:szCs w:val="22"/>
        </w:rPr>
        <w:t xml:space="preserve">he </w:t>
      </w:r>
      <w:r w:rsidR="00CC16BD" w:rsidRPr="00CC16BD">
        <w:rPr>
          <w:rFonts w:ascii="Arial" w:hAnsi="Arial" w:cs="Arial"/>
          <w:szCs w:val="22"/>
        </w:rPr>
        <w:t xml:space="preserve">early </w:t>
      </w:r>
      <w:r w:rsidR="00FA358A">
        <w:rPr>
          <w:rFonts w:ascii="Arial" w:hAnsi="Arial" w:cs="Arial"/>
          <w:szCs w:val="22"/>
        </w:rPr>
        <w:t>focus</w:t>
      </w:r>
      <w:r w:rsidR="00CC16BD" w:rsidRPr="00CC16BD">
        <w:rPr>
          <w:rFonts w:ascii="Arial" w:hAnsi="Arial" w:cs="Arial"/>
          <w:szCs w:val="22"/>
        </w:rPr>
        <w:t xml:space="preserve"> of the </w:t>
      </w:r>
      <w:r w:rsidR="00D937A5" w:rsidRPr="00CC16BD">
        <w:rPr>
          <w:rFonts w:ascii="Arial" w:hAnsi="Arial" w:cs="Arial"/>
          <w:szCs w:val="22"/>
        </w:rPr>
        <w:t>team ha</w:t>
      </w:r>
      <w:r w:rsidR="00CC16BD" w:rsidRPr="00CC16BD">
        <w:rPr>
          <w:rFonts w:ascii="Arial" w:hAnsi="Arial" w:cs="Arial"/>
          <w:szCs w:val="22"/>
        </w:rPr>
        <w:t>s</w:t>
      </w:r>
      <w:r w:rsidR="00D937A5" w:rsidRPr="00CC16BD">
        <w:rPr>
          <w:rFonts w:ascii="Arial" w:hAnsi="Arial" w:cs="Arial"/>
          <w:szCs w:val="22"/>
        </w:rPr>
        <w:t xml:space="preserve"> been</w:t>
      </w:r>
      <w:r w:rsidR="00CC16BD" w:rsidRPr="00CC16BD">
        <w:rPr>
          <w:rFonts w:ascii="Arial" w:hAnsi="Arial" w:cs="Arial"/>
          <w:szCs w:val="22"/>
        </w:rPr>
        <w:t xml:space="preserve"> on developing the policies and </w:t>
      </w:r>
      <w:r w:rsidR="00CC16BD">
        <w:rPr>
          <w:rFonts w:ascii="Arial" w:hAnsi="Arial" w:cs="Arial"/>
          <w:szCs w:val="22"/>
        </w:rPr>
        <w:t xml:space="preserve">procedures needed </w:t>
      </w:r>
      <w:r w:rsidR="00B06C5D">
        <w:rPr>
          <w:rFonts w:ascii="Arial" w:hAnsi="Arial" w:cs="Arial"/>
          <w:szCs w:val="22"/>
        </w:rPr>
        <w:t>for</w:t>
      </w:r>
      <w:r w:rsidR="00CC16BD">
        <w:rPr>
          <w:rFonts w:ascii="Arial" w:hAnsi="Arial" w:cs="Arial"/>
          <w:szCs w:val="22"/>
        </w:rPr>
        <w:t xml:space="preserve"> </w:t>
      </w:r>
      <w:r w:rsidR="00FA358A">
        <w:rPr>
          <w:rFonts w:ascii="Arial" w:hAnsi="Arial" w:cs="Arial"/>
          <w:szCs w:val="22"/>
        </w:rPr>
        <w:t xml:space="preserve">the </w:t>
      </w:r>
      <w:r w:rsidR="00336AE6">
        <w:rPr>
          <w:rFonts w:ascii="Arial" w:hAnsi="Arial" w:cs="Arial"/>
          <w:szCs w:val="22"/>
        </w:rPr>
        <w:t>company</w:t>
      </w:r>
      <w:r w:rsidR="00FA358A">
        <w:rPr>
          <w:rFonts w:ascii="Arial" w:hAnsi="Arial" w:cs="Arial"/>
          <w:szCs w:val="22"/>
        </w:rPr>
        <w:t xml:space="preserve"> to operate as a standalone entity</w:t>
      </w:r>
      <w:r w:rsidR="0077450B">
        <w:rPr>
          <w:rFonts w:ascii="Arial" w:hAnsi="Arial" w:cs="Arial"/>
          <w:szCs w:val="22"/>
        </w:rPr>
        <w:t>. W</w:t>
      </w:r>
      <w:r w:rsidR="00590CF0">
        <w:rPr>
          <w:rFonts w:ascii="Arial" w:hAnsi="Arial" w:cs="Arial"/>
          <w:szCs w:val="22"/>
        </w:rPr>
        <w:t xml:space="preserve">ork </w:t>
      </w:r>
      <w:r w:rsidR="00121243">
        <w:rPr>
          <w:rFonts w:ascii="Arial" w:hAnsi="Arial" w:cs="Arial"/>
          <w:szCs w:val="22"/>
        </w:rPr>
        <w:t xml:space="preserve">has </w:t>
      </w:r>
      <w:r w:rsidR="0077450B">
        <w:rPr>
          <w:rFonts w:ascii="Arial" w:hAnsi="Arial" w:cs="Arial"/>
          <w:szCs w:val="22"/>
        </w:rPr>
        <w:t xml:space="preserve">also </w:t>
      </w:r>
      <w:r w:rsidR="00896C37">
        <w:rPr>
          <w:rFonts w:ascii="Arial" w:hAnsi="Arial" w:cs="Arial"/>
          <w:szCs w:val="22"/>
        </w:rPr>
        <w:t>begun</w:t>
      </w:r>
      <w:r w:rsidR="00590CF0">
        <w:rPr>
          <w:rFonts w:ascii="Arial" w:hAnsi="Arial" w:cs="Arial"/>
          <w:szCs w:val="22"/>
        </w:rPr>
        <w:t xml:space="preserve"> </w:t>
      </w:r>
      <w:r w:rsidR="00FA358A">
        <w:rPr>
          <w:rFonts w:ascii="Arial" w:hAnsi="Arial" w:cs="Arial"/>
          <w:szCs w:val="22"/>
        </w:rPr>
        <w:t>on the</w:t>
      </w:r>
      <w:r w:rsidR="00590CF0">
        <w:rPr>
          <w:rFonts w:ascii="Arial" w:hAnsi="Arial" w:cs="Arial"/>
          <w:szCs w:val="22"/>
        </w:rPr>
        <w:t xml:space="preserve"> </w:t>
      </w:r>
      <w:r w:rsidR="00121243">
        <w:rPr>
          <w:rFonts w:ascii="Arial" w:hAnsi="Arial" w:cs="Arial"/>
          <w:szCs w:val="22"/>
        </w:rPr>
        <w:t>de</w:t>
      </w:r>
      <w:r w:rsidR="00FA358A">
        <w:rPr>
          <w:rFonts w:ascii="Arial" w:hAnsi="Arial" w:cs="Arial"/>
          <w:szCs w:val="22"/>
        </w:rPr>
        <w:t>sign of</w:t>
      </w:r>
      <w:r w:rsidR="00121243">
        <w:rPr>
          <w:rFonts w:ascii="Arial" w:hAnsi="Arial" w:cs="Arial"/>
          <w:szCs w:val="22"/>
        </w:rPr>
        <w:t xml:space="preserve"> a credit scoring </w:t>
      </w:r>
      <w:r w:rsidR="00B06C5D">
        <w:rPr>
          <w:rFonts w:ascii="Arial" w:hAnsi="Arial" w:cs="Arial"/>
          <w:szCs w:val="22"/>
        </w:rPr>
        <w:t>process</w:t>
      </w:r>
      <w:r w:rsidR="0077450B">
        <w:rPr>
          <w:rFonts w:ascii="Arial" w:hAnsi="Arial" w:cs="Arial"/>
          <w:szCs w:val="22"/>
        </w:rPr>
        <w:t xml:space="preserve"> to</w:t>
      </w:r>
      <w:r w:rsidR="00FA358A">
        <w:rPr>
          <w:rFonts w:ascii="Arial" w:hAnsi="Arial" w:cs="Arial"/>
          <w:szCs w:val="22"/>
        </w:rPr>
        <w:t xml:space="preserve"> ensure the financial standing of borrowers and on </w:t>
      </w:r>
      <w:r w:rsidR="00F8301B">
        <w:rPr>
          <w:rFonts w:ascii="Arial" w:hAnsi="Arial" w:cs="Arial"/>
          <w:szCs w:val="22"/>
        </w:rPr>
        <w:t xml:space="preserve">the </w:t>
      </w:r>
      <w:r w:rsidR="00FA358A">
        <w:rPr>
          <w:rFonts w:ascii="Arial" w:hAnsi="Arial" w:cs="Arial"/>
          <w:szCs w:val="22"/>
        </w:rPr>
        <w:t>develop</w:t>
      </w:r>
      <w:r w:rsidR="00F8301B">
        <w:rPr>
          <w:rFonts w:ascii="Arial" w:hAnsi="Arial" w:cs="Arial"/>
          <w:szCs w:val="22"/>
        </w:rPr>
        <w:t>ment of</w:t>
      </w:r>
      <w:r w:rsidR="00FA358A">
        <w:rPr>
          <w:rFonts w:ascii="Arial" w:hAnsi="Arial" w:cs="Arial"/>
          <w:szCs w:val="22"/>
        </w:rPr>
        <w:t xml:space="preserve"> options for structuring the company in the longer term.  </w:t>
      </w:r>
    </w:p>
    <w:p w14:paraId="0BA56A62" w14:textId="77777777" w:rsidR="00FA358A" w:rsidRDefault="00FA358A" w:rsidP="00CC16BD">
      <w:pPr>
        <w:pStyle w:val="ListParagraph"/>
        <w:rPr>
          <w:rFonts w:ascii="Arial" w:hAnsi="Arial" w:cs="Arial"/>
          <w:szCs w:val="22"/>
        </w:rPr>
      </w:pPr>
    </w:p>
    <w:p w14:paraId="63EEDF15" w14:textId="77777777" w:rsidR="00FA358A" w:rsidRDefault="00FA358A" w:rsidP="00FA358A">
      <w:pPr>
        <w:pStyle w:val="ListParagraph"/>
        <w:ind w:left="0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lastRenderedPageBreak/>
        <w:t>Governance</w:t>
      </w:r>
    </w:p>
    <w:p w14:paraId="5DF10C48" w14:textId="77777777" w:rsidR="00FA358A" w:rsidRPr="00FA358A" w:rsidRDefault="00FA358A" w:rsidP="00FA358A">
      <w:pPr>
        <w:pStyle w:val="ListParagraph"/>
        <w:ind w:left="0"/>
        <w:rPr>
          <w:rFonts w:ascii="Arial" w:hAnsi="Arial" w:cs="Arial"/>
          <w:szCs w:val="22"/>
        </w:rPr>
      </w:pPr>
    </w:p>
    <w:p w14:paraId="03711654" w14:textId="3C61F672" w:rsidR="00CC16BD" w:rsidRDefault="00814552" w:rsidP="00336E86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Throughout the mobilisation phase of the project, the LGA retains 75</w:t>
      </w:r>
      <w:r w:rsidR="00914C67">
        <w:rPr>
          <w:rFonts w:ascii="Arial" w:hAnsi="Arial" w:cs="Arial"/>
          <w:szCs w:val="22"/>
        </w:rPr>
        <w:t xml:space="preserve"> per cent o</w:t>
      </w:r>
      <w:r>
        <w:rPr>
          <w:rFonts w:ascii="Arial" w:hAnsi="Arial" w:cs="Arial"/>
          <w:szCs w:val="22"/>
        </w:rPr>
        <w:t>f the voting rights and Michael Lockwood</w:t>
      </w:r>
      <w:r w:rsidR="0083107C">
        <w:rPr>
          <w:rFonts w:ascii="Arial" w:hAnsi="Arial" w:cs="Arial"/>
          <w:szCs w:val="22"/>
        </w:rPr>
        <w:t xml:space="preserve">, </w:t>
      </w:r>
      <w:r w:rsidR="00914C67">
        <w:rPr>
          <w:rFonts w:ascii="Arial" w:hAnsi="Arial" w:cs="Arial"/>
          <w:szCs w:val="22"/>
        </w:rPr>
        <w:t xml:space="preserve">Executive </w:t>
      </w:r>
      <w:r w:rsidR="0083107C">
        <w:rPr>
          <w:rFonts w:ascii="Arial" w:hAnsi="Arial" w:cs="Arial"/>
          <w:szCs w:val="22"/>
        </w:rPr>
        <w:t>Director Finance and Policy for the LGA</w:t>
      </w:r>
      <w:r w:rsidR="00F9498D">
        <w:rPr>
          <w:rFonts w:ascii="Arial" w:hAnsi="Arial" w:cs="Arial"/>
          <w:szCs w:val="22"/>
        </w:rPr>
        <w:t>,</w:t>
      </w:r>
      <w:r>
        <w:rPr>
          <w:rFonts w:ascii="Arial" w:hAnsi="Arial" w:cs="Arial"/>
          <w:szCs w:val="22"/>
        </w:rPr>
        <w:t xml:space="preserve"> is the </w:t>
      </w:r>
      <w:r w:rsidR="0083107C">
        <w:rPr>
          <w:rFonts w:ascii="Arial" w:hAnsi="Arial" w:cs="Arial"/>
          <w:szCs w:val="22"/>
        </w:rPr>
        <w:t xml:space="preserve">sole Director of the Company.  A project board consisting of </w:t>
      </w:r>
      <w:r w:rsidR="00896C37">
        <w:rPr>
          <w:rFonts w:ascii="Arial" w:hAnsi="Arial" w:cs="Arial"/>
          <w:szCs w:val="22"/>
        </w:rPr>
        <w:t xml:space="preserve">a </w:t>
      </w:r>
      <w:r w:rsidR="0083107C">
        <w:rPr>
          <w:rFonts w:ascii="Arial" w:hAnsi="Arial" w:cs="Arial"/>
          <w:szCs w:val="22"/>
        </w:rPr>
        <w:t xml:space="preserve">representative from each of the </w:t>
      </w:r>
      <w:r w:rsidR="00A46AC0">
        <w:rPr>
          <w:rFonts w:ascii="Arial" w:hAnsi="Arial" w:cs="Arial"/>
          <w:szCs w:val="22"/>
        </w:rPr>
        <w:t>five Treasurers</w:t>
      </w:r>
      <w:r w:rsidR="00896C37">
        <w:rPr>
          <w:rFonts w:ascii="Arial" w:hAnsi="Arial" w:cs="Arial"/>
          <w:szCs w:val="22"/>
        </w:rPr>
        <w:t>’</w:t>
      </w:r>
      <w:r w:rsidR="00A46AC0">
        <w:rPr>
          <w:rFonts w:ascii="Arial" w:hAnsi="Arial" w:cs="Arial"/>
          <w:szCs w:val="22"/>
        </w:rPr>
        <w:t xml:space="preserve"> Societies, </w:t>
      </w:r>
      <w:r w:rsidR="001828DB">
        <w:rPr>
          <w:rFonts w:ascii="Arial" w:hAnsi="Arial" w:cs="Arial"/>
          <w:szCs w:val="22"/>
        </w:rPr>
        <w:t xml:space="preserve">a capital markets expert and the LGA provides advice to the Director to support his decision making.  </w:t>
      </w:r>
    </w:p>
    <w:p w14:paraId="247244C5" w14:textId="77777777" w:rsidR="001828DB" w:rsidRDefault="001828DB" w:rsidP="001828DB">
      <w:pPr>
        <w:pStyle w:val="ListParagraph"/>
        <w:ind w:left="360"/>
        <w:rPr>
          <w:rFonts w:ascii="Arial" w:hAnsi="Arial" w:cs="Arial"/>
          <w:szCs w:val="22"/>
        </w:rPr>
      </w:pPr>
    </w:p>
    <w:p w14:paraId="4EC51281" w14:textId="77777777" w:rsidR="001828DB" w:rsidRPr="00CC16BD" w:rsidRDefault="007519FF" w:rsidP="00336E86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Subject to the successful completion of mobilisation</w:t>
      </w:r>
      <w:r w:rsidR="00336AE6">
        <w:rPr>
          <w:rFonts w:ascii="Arial" w:hAnsi="Arial" w:cs="Arial"/>
          <w:szCs w:val="22"/>
        </w:rPr>
        <w:t xml:space="preserve">, the LGA Executive will be invited to take the </w:t>
      </w:r>
      <w:r>
        <w:rPr>
          <w:rFonts w:ascii="Arial" w:hAnsi="Arial" w:cs="Arial"/>
          <w:szCs w:val="22"/>
        </w:rPr>
        <w:t xml:space="preserve">decision to </w:t>
      </w:r>
      <w:r w:rsidR="00336AE6">
        <w:rPr>
          <w:rFonts w:ascii="Arial" w:hAnsi="Arial" w:cs="Arial"/>
          <w:szCs w:val="22"/>
        </w:rPr>
        <w:t>move</w:t>
      </w:r>
      <w:r>
        <w:rPr>
          <w:rFonts w:ascii="Arial" w:hAnsi="Arial" w:cs="Arial"/>
          <w:szCs w:val="22"/>
        </w:rPr>
        <w:t xml:space="preserve"> the </w:t>
      </w:r>
      <w:r w:rsidR="00336AE6">
        <w:rPr>
          <w:rFonts w:ascii="Arial" w:hAnsi="Arial" w:cs="Arial"/>
          <w:szCs w:val="22"/>
        </w:rPr>
        <w:t>Agency into its launch phase</w:t>
      </w:r>
      <w:r>
        <w:rPr>
          <w:rFonts w:ascii="Arial" w:hAnsi="Arial" w:cs="Arial"/>
          <w:szCs w:val="22"/>
        </w:rPr>
        <w:t xml:space="preserve">, at which point a Board of Directors will assume </w:t>
      </w:r>
      <w:r w:rsidR="00336AE6">
        <w:rPr>
          <w:rFonts w:ascii="Arial" w:hAnsi="Arial" w:cs="Arial"/>
          <w:szCs w:val="22"/>
        </w:rPr>
        <w:t xml:space="preserve">full </w:t>
      </w:r>
      <w:r>
        <w:rPr>
          <w:rFonts w:ascii="Arial" w:hAnsi="Arial" w:cs="Arial"/>
          <w:szCs w:val="22"/>
        </w:rPr>
        <w:t>responsibility for the governance of the company</w:t>
      </w:r>
      <w:r w:rsidR="00336AE6">
        <w:rPr>
          <w:rFonts w:ascii="Arial" w:hAnsi="Arial" w:cs="Arial"/>
          <w:szCs w:val="22"/>
        </w:rPr>
        <w:t xml:space="preserve"> and the LGA’s role will be as a shareholder only</w:t>
      </w:r>
      <w:r>
        <w:rPr>
          <w:rFonts w:ascii="Arial" w:hAnsi="Arial" w:cs="Arial"/>
          <w:szCs w:val="22"/>
        </w:rPr>
        <w:t xml:space="preserve">.  </w:t>
      </w:r>
      <w:r w:rsidR="001828DB">
        <w:rPr>
          <w:rFonts w:ascii="Arial" w:hAnsi="Arial" w:cs="Arial"/>
          <w:szCs w:val="22"/>
        </w:rPr>
        <w:t>Following a competitive process</w:t>
      </w:r>
      <w:r w:rsidR="00336AE6">
        <w:rPr>
          <w:rFonts w:ascii="Arial" w:hAnsi="Arial" w:cs="Arial"/>
          <w:szCs w:val="22"/>
        </w:rPr>
        <w:t>,</w:t>
      </w:r>
      <w:r w:rsidR="001828DB">
        <w:rPr>
          <w:rFonts w:ascii="Arial" w:hAnsi="Arial" w:cs="Arial"/>
          <w:szCs w:val="22"/>
        </w:rPr>
        <w:t xml:space="preserve"> a </w:t>
      </w:r>
      <w:r w:rsidR="00761434">
        <w:rPr>
          <w:rFonts w:ascii="Arial" w:hAnsi="Arial" w:cs="Arial"/>
          <w:szCs w:val="22"/>
        </w:rPr>
        <w:t xml:space="preserve">search </w:t>
      </w:r>
      <w:r w:rsidR="001828DB">
        <w:rPr>
          <w:rFonts w:ascii="Arial" w:hAnsi="Arial" w:cs="Arial"/>
          <w:szCs w:val="22"/>
        </w:rPr>
        <w:t xml:space="preserve">firm has been </w:t>
      </w:r>
      <w:r>
        <w:rPr>
          <w:rFonts w:ascii="Arial" w:hAnsi="Arial" w:cs="Arial"/>
          <w:szCs w:val="22"/>
        </w:rPr>
        <w:t>engaged</w:t>
      </w:r>
      <w:r w:rsidR="001828DB">
        <w:rPr>
          <w:rFonts w:ascii="Arial" w:hAnsi="Arial" w:cs="Arial"/>
          <w:szCs w:val="22"/>
        </w:rPr>
        <w:t xml:space="preserve"> to advise on the composition of the </w:t>
      </w:r>
      <w:r>
        <w:rPr>
          <w:rFonts w:ascii="Arial" w:hAnsi="Arial" w:cs="Arial"/>
          <w:szCs w:val="22"/>
        </w:rPr>
        <w:t>new B</w:t>
      </w:r>
      <w:r w:rsidR="001828DB">
        <w:rPr>
          <w:rFonts w:ascii="Arial" w:hAnsi="Arial" w:cs="Arial"/>
          <w:szCs w:val="22"/>
        </w:rPr>
        <w:t xml:space="preserve">oard and to </w:t>
      </w:r>
      <w:r w:rsidR="00761434">
        <w:rPr>
          <w:rFonts w:ascii="Arial" w:hAnsi="Arial" w:cs="Arial"/>
          <w:szCs w:val="22"/>
        </w:rPr>
        <w:t>guide</w:t>
      </w:r>
      <w:r w:rsidR="001828DB">
        <w:rPr>
          <w:rFonts w:ascii="Arial" w:hAnsi="Arial" w:cs="Arial"/>
          <w:szCs w:val="22"/>
        </w:rPr>
        <w:t xml:space="preserve"> the recruitment of </w:t>
      </w:r>
      <w:r w:rsidR="00F9498D">
        <w:rPr>
          <w:rFonts w:ascii="Arial" w:hAnsi="Arial" w:cs="Arial"/>
          <w:szCs w:val="22"/>
        </w:rPr>
        <w:t>its first</w:t>
      </w:r>
      <w:r w:rsidR="001828DB">
        <w:rPr>
          <w:rFonts w:ascii="Arial" w:hAnsi="Arial" w:cs="Arial"/>
          <w:szCs w:val="22"/>
        </w:rPr>
        <w:t xml:space="preserve"> members including the Chairman. </w:t>
      </w:r>
      <w:r w:rsidR="00B56B78">
        <w:rPr>
          <w:rFonts w:ascii="Arial" w:hAnsi="Arial" w:cs="Arial"/>
          <w:szCs w:val="22"/>
        </w:rPr>
        <w:t xml:space="preserve">  </w:t>
      </w:r>
    </w:p>
    <w:p w14:paraId="7963D000" w14:textId="77777777" w:rsidR="005F0364" w:rsidRDefault="005F0364" w:rsidP="005F0364">
      <w:pPr>
        <w:rPr>
          <w:rFonts w:ascii="Arial" w:hAnsi="Arial" w:cs="Arial"/>
          <w:b/>
          <w:szCs w:val="22"/>
        </w:rPr>
      </w:pPr>
    </w:p>
    <w:p w14:paraId="052F9AD9" w14:textId="77777777" w:rsidR="005F0364" w:rsidRPr="005F0364" w:rsidRDefault="005F0364" w:rsidP="005F0364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Next steps</w:t>
      </w:r>
    </w:p>
    <w:p w14:paraId="0E541A47" w14:textId="77777777" w:rsidR="00A41125" w:rsidRPr="0021114E" w:rsidRDefault="00A41125" w:rsidP="0046566F">
      <w:pPr>
        <w:rPr>
          <w:rFonts w:ascii="Arial" w:hAnsi="Arial" w:cs="Arial"/>
          <w:szCs w:val="22"/>
        </w:rPr>
      </w:pPr>
    </w:p>
    <w:p w14:paraId="09072DA6" w14:textId="3E7A6B08" w:rsidR="0046566F" w:rsidRDefault="0046566F" w:rsidP="0046566F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Members are asked to:</w:t>
      </w:r>
    </w:p>
    <w:p w14:paraId="7A483086" w14:textId="77777777" w:rsidR="0046566F" w:rsidRDefault="0046566F" w:rsidP="0046566F">
      <w:pPr>
        <w:pStyle w:val="ListParagraph"/>
        <w:ind w:left="360"/>
        <w:rPr>
          <w:rFonts w:ascii="Arial" w:hAnsi="Arial" w:cs="Arial"/>
          <w:szCs w:val="22"/>
        </w:rPr>
      </w:pPr>
    </w:p>
    <w:p w14:paraId="263A934D" w14:textId="3ABE697F" w:rsidR="005F0364" w:rsidRDefault="0046566F" w:rsidP="0046566F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n</w:t>
      </w:r>
      <w:r w:rsidR="00B56B78" w:rsidRPr="0046566F">
        <w:rPr>
          <w:rFonts w:ascii="Arial" w:hAnsi="Arial" w:cs="Arial"/>
          <w:szCs w:val="22"/>
        </w:rPr>
        <w:t xml:space="preserve">ote the positive progress with </w:t>
      </w:r>
      <w:r>
        <w:rPr>
          <w:rFonts w:ascii="Arial" w:hAnsi="Arial" w:cs="Arial"/>
          <w:szCs w:val="22"/>
        </w:rPr>
        <w:t>setting up the Municipal Bonds A</w:t>
      </w:r>
      <w:r w:rsidR="00B56B78" w:rsidRPr="0046566F">
        <w:rPr>
          <w:rFonts w:ascii="Arial" w:hAnsi="Arial" w:cs="Arial"/>
          <w:szCs w:val="22"/>
        </w:rPr>
        <w:t>gency</w:t>
      </w:r>
      <w:r>
        <w:rPr>
          <w:rFonts w:ascii="Arial" w:hAnsi="Arial" w:cs="Arial"/>
          <w:szCs w:val="22"/>
        </w:rPr>
        <w:t>; and</w:t>
      </w:r>
    </w:p>
    <w:p w14:paraId="218B2D53" w14:textId="77777777" w:rsidR="0046566F" w:rsidRPr="0046566F" w:rsidRDefault="0046566F" w:rsidP="0046566F">
      <w:pPr>
        <w:pStyle w:val="ListParagraph"/>
        <w:ind w:left="1021"/>
        <w:rPr>
          <w:rFonts w:ascii="Arial" w:hAnsi="Arial" w:cs="Arial"/>
          <w:szCs w:val="22"/>
        </w:rPr>
      </w:pPr>
    </w:p>
    <w:p w14:paraId="3031BBC1" w14:textId="69035E69" w:rsidR="004B0FD9" w:rsidRDefault="0046566F" w:rsidP="0046566F">
      <w:pPr>
        <w:pStyle w:val="ListParagraph"/>
        <w:numPr>
          <w:ilvl w:val="1"/>
          <w:numId w:val="31"/>
        </w:numPr>
        <w:rPr>
          <w:rFonts w:ascii="Arial" w:hAnsi="Arial" w:cs="Arial"/>
          <w:szCs w:val="22"/>
        </w:rPr>
      </w:pPr>
      <w:proofErr w:type="gramStart"/>
      <w:r>
        <w:rPr>
          <w:rFonts w:ascii="Arial" w:hAnsi="Arial" w:cs="Arial"/>
          <w:szCs w:val="22"/>
        </w:rPr>
        <w:t>a</w:t>
      </w:r>
      <w:r w:rsidR="004D3826">
        <w:rPr>
          <w:rFonts w:ascii="Arial" w:hAnsi="Arial" w:cs="Arial"/>
          <w:szCs w:val="22"/>
        </w:rPr>
        <w:t>ctively</w:t>
      </w:r>
      <w:proofErr w:type="gramEnd"/>
      <w:r w:rsidR="004D3826">
        <w:rPr>
          <w:rFonts w:ascii="Arial" w:hAnsi="Arial" w:cs="Arial"/>
          <w:szCs w:val="22"/>
        </w:rPr>
        <w:t xml:space="preserve"> support and promote the concept of a sector owned Municipal Bonds Agency </w:t>
      </w:r>
      <w:r w:rsidR="007B3C66">
        <w:rPr>
          <w:rFonts w:ascii="Arial" w:hAnsi="Arial" w:cs="Arial"/>
          <w:szCs w:val="22"/>
        </w:rPr>
        <w:t>as a sign of the growing self-confidence of</w:t>
      </w:r>
      <w:r w:rsidR="00D07B8D">
        <w:rPr>
          <w:rFonts w:ascii="Arial" w:hAnsi="Arial" w:cs="Arial"/>
          <w:szCs w:val="22"/>
        </w:rPr>
        <w:t xml:space="preserve"> independent</w:t>
      </w:r>
      <w:r w:rsidR="007B3C66">
        <w:rPr>
          <w:rFonts w:ascii="Arial" w:hAnsi="Arial" w:cs="Arial"/>
          <w:szCs w:val="22"/>
        </w:rPr>
        <w:t xml:space="preserve"> local government</w:t>
      </w:r>
      <w:r w:rsidR="00F9498D">
        <w:rPr>
          <w:rFonts w:ascii="Arial" w:hAnsi="Arial" w:cs="Arial"/>
          <w:szCs w:val="22"/>
        </w:rPr>
        <w:t>,</w:t>
      </w:r>
      <w:r w:rsidR="007B3C66">
        <w:rPr>
          <w:rFonts w:ascii="Arial" w:hAnsi="Arial" w:cs="Arial"/>
          <w:szCs w:val="22"/>
        </w:rPr>
        <w:t xml:space="preserve"> </w:t>
      </w:r>
      <w:r w:rsidR="004D3826">
        <w:rPr>
          <w:rFonts w:ascii="Arial" w:hAnsi="Arial" w:cs="Arial"/>
          <w:szCs w:val="22"/>
        </w:rPr>
        <w:t xml:space="preserve">and encourage LGA member councils to </w:t>
      </w:r>
      <w:r w:rsidR="007B3C66">
        <w:rPr>
          <w:rFonts w:ascii="Arial" w:hAnsi="Arial" w:cs="Arial"/>
          <w:szCs w:val="22"/>
        </w:rPr>
        <w:t>contact the LGA</w:t>
      </w:r>
      <w:r w:rsidR="004D3826">
        <w:rPr>
          <w:rFonts w:ascii="Arial" w:hAnsi="Arial" w:cs="Arial"/>
          <w:szCs w:val="22"/>
        </w:rPr>
        <w:t xml:space="preserve"> if they </w:t>
      </w:r>
      <w:r w:rsidR="007B3C66">
        <w:rPr>
          <w:rFonts w:ascii="Arial" w:hAnsi="Arial" w:cs="Arial"/>
          <w:szCs w:val="22"/>
        </w:rPr>
        <w:t>would like further information</w:t>
      </w:r>
      <w:r w:rsidR="004D3826">
        <w:rPr>
          <w:rFonts w:ascii="Arial" w:hAnsi="Arial" w:cs="Arial"/>
          <w:szCs w:val="22"/>
        </w:rPr>
        <w:t xml:space="preserve">. </w:t>
      </w:r>
    </w:p>
    <w:p w14:paraId="7EFC993A" w14:textId="77777777" w:rsidR="004B0FD9" w:rsidRDefault="004B0FD9" w:rsidP="004B0FD9">
      <w:pPr>
        <w:spacing w:before="120"/>
        <w:rPr>
          <w:rFonts w:ascii="Arial" w:hAnsi="Arial" w:cs="Arial"/>
          <w:b/>
          <w:szCs w:val="22"/>
        </w:rPr>
      </w:pPr>
    </w:p>
    <w:p w14:paraId="5FDCF670" w14:textId="3AE719EE" w:rsidR="0046566F" w:rsidRDefault="00982B41" w:rsidP="0046566F">
      <w:pPr>
        <w:rPr>
          <w:rFonts w:ascii="Arial" w:hAnsi="Arial" w:cs="Arial"/>
          <w:b/>
          <w:szCs w:val="22"/>
        </w:rPr>
      </w:pPr>
      <w:r w:rsidRPr="004B0FD9">
        <w:rPr>
          <w:rFonts w:ascii="Arial" w:hAnsi="Arial" w:cs="Arial"/>
          <w:b/>
          <w:szCs w:val="22"/>
        </w:rPr>
        <w:t>Financial Implications</w:t>
      </w:r>
    </w:p>
    <w:p w14:paraId="4EDA80DF" w14:textId="77777777" w:rsidR="0046566F" w:rsidRPr="0046566F" w:rsidRDefault="0046566F" w:rsidP="0046566F">
      <w:pPr>
        <w:rPr>
          <w:rFonts w:ascii="Arial" w:hAnsi="Arial" w:cs="Arial"/>
          <w:b/>
          <w:szCs w:val="22"/>
        </w:rPr>
      </w:pPr>
    </w:p>
    <w:p w14:paraId="001DB8E9" w14:textId="77777777" w:rsidR="00982B41" w:rsidRPr="0046566F" w:rsidRDefault="00336AE6" w:rsidP="0046566F">
      <w:pPr>
        <w:pStyle w:val="ListParagraph"/>
        <w:numPr>
          <w:ilvl w:val="0"/>
          <w:numId w:val="31"/>
        </w:numPr>
        <w:rPr>
          <w:rFonts w:ascii="Arial" w:hAnsi="Arial" w:cs="Arial"/>
          <w:szCs w:val="22"/>
        </w:rPr>
      </w:pPr>
      <w:r w:rsidRPr="0046566F">
        <w:rPr>
          <w:rFonts w:ascii="Arial" w:hAnsi="Arial" w:cs="Arial"/>
          <w:szCs w:val="22"/>
        </w:rPr>
        <w:t>The ongoing LGA officer support to the project between now and the end of the mobilisation phase can be accommodated within budgeted staff headcount</w:t>
      </w:r>
      <w:r w:rsidR="0021114E" w:rsidRPr="0046566F">
        <w:rPr>
          <w:rFonts w:ascii="Arial" w:hAnsi="Arial" w:cs="Arial"/>
          <w:szCs w:val="22"/>
        </w:rPr>
        <w:t>.</w:t>
      </w:r>
      <w:r w:rsidRPr="0046566F">
        <w:rPr>
          <w:rFonts w:ascii="Arial" w:hAnsi="Arial" w:cs="Arial"/>
          <w:szCs w:val="22"/>
        </w:rPr>
        <w:t xml:space="preserve"> Funding for mobilisation and launch of the agency will come from shareholders’ funds. The LGA’s shareholding is limited to £500,000.</w:t>
      </w:r>
      <w:bookmarkStart w:id="3" w:name="_GoBack"/>
      <w:bookmarkEnd w:id="3"/>
    </w:p>
    <w:sectPr w:rsidR="00982B41" w:rsidRPr="0046566F" w:rsidSect="001E476B">
      <w:headerReference w:type="default" r:id="rId16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8EC60" w14:textId="77777777" w:rsidR="00A77139" w:rsidRDefault="00A77139">
      <w:r>
        <w:separator/>
      </w:r>
    </w:p>
  </w:endnote>
  <w:endnote w:type="continuationSeparator" w:id="0">
    <w:p w14:paraId="10914CEB" w14:textId="77777777" w:rsidR="00A77139" w:rsidRDefault="00A77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Helvetica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Frutiger 55 Roman">
    <w:altName w:val="Raavi"/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B56D3ED-A4A5-4F53-8242-433982B85A68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03AAFB99-E4F5-4743-B604-4D8CB164FC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AA75F32-8608-4DD4-9C36-C88D0BAF70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C70DC" w14:textId="77777777" w:rsidR="00A77139" w:rsidRDefault="00A77139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4B7958" w14:textId="77777777" w:rsidR="00A77139" w:rsidRDefault="00A77139">
      <w:r>
        <w:separator/>
      </w:r>
    </w:p>
  </w:footnote>
  <w:footnote w:type="continuationSeparator" w:id="0">
    <w:p w14:paraId="503E05E1" w14:textId="77777777" w:rsidR="00A77139" w:rsidRDefault="00A77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778"/>
      <w:gridCol w:w="3402"/>
    </w:tblGrid>
    <w:tr w:rsidR="00DD3B1D" w:rsidRPr="00CB229C" w14:paraId="31FF5025" w14:textId="77777777" w:rsidTr="00606156">
      <w:tc>
        <w:tcPr>
          <w:tcW w:w="5778" w:type="dxa"/>
          <w:vMerge w:val="restart"/>
          <w:shd w:val="clear" w:color="auto" w:fill="auto"/>
        </w:tcPr>
        <w:p w14:paraId="160307AB" w14:textId="77777777" w:rsidR="00DD3B1D" w:rsidRPr="00CB229C" w:rsidRDefault="00DD3B1D" w:rsidP="00606156">
          <w:pPr>
            <w:tabs>
              <w:tab w:val="center" w:pos="2923"/>
            </w:tabs>
          </w:pPr>
          <w:r w:rsidRPr="00CB229C"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F4F34A5" wp14:editId="7CA387E3">
                <wp:extent cx="1362075" cy="819150"/>
                <wp:effectExtent l="0" t="0" r="9525" b="0"/>
                <wp:docPr id="1" name="Picture 1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shd w:val="clear" w:color="auto" w:fill="auto"/>
          <w:vAlign w:val="center"/>
        </w:tcPr>
        <w:p w14:paraId="0D49DFE0" w14:textId="77777777" w:rsidR="00DD3B1D" w:rsidRDefault="00DD3B1D" w:rsidP="00606156">
          <w:pPr>
            <w:tabs>
              <w:tab w:val="center" w:pos="4153"/>
              <w:tab w:val="right" w:pos="8306"/>
            </w:tabs>
            <w:rPr>
              <w:rFonts w:ascii="Arial" w:hAnsi="Arial" w:cs="Arial"/>
              <w:b/>
            </w:rPr>
          </w:pPr>
        </w:p>
        <w:p w14:paraId="661E430E" w14:textId="77777777" w:rsidR="00DD3B1D" w:rsidRPr="00CB229C" w:rsidRDefault="00DD3B1D" w:rsidP="00606156">
          <w:pPr>
            <w:tabs>
              <w:tab w:val="center" w:pos="4153"/>
              <w:tab w:val="right" w:pos="8306"/>
            </w:tabs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Resources</w:t>
          </w:r>
          <w:r w:rsidRPr="00CB229C">
            <w:rPr>
              <w:rFonts w:ascii="Arial" w:hAnsi="Arial" w:cs="Arial"/>
              <w:b/>
            </w:rPr>
            <w:t xml:space="preserve"> Board</w:t>
          </w:r>
        </w:p>
      </w:tc>
    </w:tr>
    <w:tr w:rsidR="00DD3B1D" w:rsidRPr="00CB229C" w14:paraId="5DFFD60F" w14:textId="77777777" w:rsidTr="00606156">
      <w:trPr>
        <w:trHeight w:val="450"/>
      </w:trPr>
      <w:tc>
        <w:tcPr>
          <w:tcW w:w="5778" w:type="dxa"/>
          <w:vMerge/>
          <w:shd w:val="clear" w:color="auto" w:fill="auto"/>
        </w:tcPr>
        <w:p w14:paraId="2AB27009" w14:textId="77777777" w:rsidR="00DD3B1D" w:rsidRPr="00CB229C" w:rsidRDefault="00DD3B1D" w:rsidP="00606156">
          <w:pPr>
            <w:tabs>
              <w:tab w:val="center" w:pos="4153"/>
              <w:tab w:val="right" w:pos="8306"/>
            </w:tabs>
          </w:pPr>
        </w:p>
      </w:tc>
      <w:tc>
        <w:tcPr>
          <w:tcW w:w="3402" w:type="dxa"/>
          <w:shd w:val="clear" w:color="auto" w:fill="auto"/>
          <w:vAlign w:val="center"/>
        </w:tcPr>
        <w:p w14:paraId="1A80E5E2" w14:textId="77777777" w:rsidR="00DD3B1D" w:rsidRPr="00CB229C" w:rsidRDefault="00DD3B1D" w:rsidP="00606156">
          <w:pPr>
            <w:tabs>
              <w:tab w:val="center" w:pos="4153"/>
              <w:tab w:val="right" w:pos="8306"/>
            </w:tabs>
            <w:spacing w:before="60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17 October 2014</w:t>
          </w:r>
        </w:p>
      </w:tc>
    </w:tr>
    <w:tr w:rsidR="00DD3B1D" w:rsidRPr="00CB229C" w14:paraId="25AD1D36" w14:textId="77777777" w:rsidTr="00606156">
      <w:trPr>
        <w:trHeight w:val="708"/>
      </w:trPr>
      <w:tc>
        <w:tcPr>
          <w:tcW w:w="5778" w:type="dxa"/>
          <w:vMerge/>
          <w:shd w:val="clear" w:color="auto" w:fill="auto"/>
        </w:tcPr>
        <w:p w14:paraId="3AC3D7D0" w14:textId="77777777" w:rsidR="00DD3B1D" w:rsidRPr="00CB229C" w:rsidRDefault="00DD3B1D" w:rsidP="00606156">
          <w:pPr>
            <w:tabs>
              <w:tab w:val="center" w:pos="4153"/>
              <w:tab w:val="right" w:pos="8306"/>
            </w:tabs>
          </w:pPr>
        </w:p>
      </w:tc>
      <w:tc>
        <w:tcPr>
          <w:tcW w:w="3402" w:type="dxa"/>
          <w:shd w:val="clear" w:color="auto" w:fill="auto"/>
          <w:vAlign w:val="center"/>
        </w:tcPr>
        <w:p w14:paraId="063B22A7" w14:textId="77777777" w:rsidR="00DD3B1D" w:rsidRPr="00CB229C" w:rsidRDefault="00DD3B1D" w:rsidP="00606156">
          <w:pPr>
            <w:tabs>
              <w:tab w:val="center" w:pos="4153"/>
              <w:tab w:val="right" w:pos="8306"/>
            </w:tabs>
            <w:spacing w:before="60"/>
            <w:rPr>
              <w:rFonts w:ascii="Arial" w:hAnsi="Arial" w:cs="Arial"/>
              <w:b/>
            </w:rPr>
          </w:pPr>
        </w:p>
      </w:tc>
    </w:tr>
  </w:tbl>
  <w:p w14:paraId="7D467176" w14:textId="77777777" w:rsidR="00A77139" w:rsidRPr="0021114E" w:rsidRDefault="00A77139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E66F1" w14:textId="77777777" w:rsidR="00A77139" w:rsidRDefault="00A77139" w:rsidP="00E64FBC">
    <w:pPr>
      <w:pStyle w:val="Header"/>
      <w:rPr>
        <w:sz w:val="2"/>
      </w:rPr>
    </w:pPr>
  </w:p>
  <w:p w14:paraId="1A1FE28D" w14:textId="77777777" w:rsidR="00A77139" w:rsidRDefault="00A77139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A77139" w:rsidRPr="001D2C76" w14:paraId="00D1C845" w14:textId="77777777" w:rsidTr="00084E44">
      <w:tc>
        <w:tcPr>
          <w:tcW w:w="6062" w:type="dxa"/>
          <w:vMerge w:val="restart"/>
        </w:tcPr>
        <w:p w14:paraId="5442FB23" w14:textId="77777777" w:rsidR="00A77139" w:rsidRDefault="00A77139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8A10986" wp14:editId="44F72F79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28A9453C" w14:textId="77777777" w:rsidR="00A77139" w:rsidRPr="001D2C76" w:rsidRDefault="00A77139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A77139" w14:paraId="2997D2B1" w14:textId="77777777" w:rsidTr="00084E44">
      <w:trPr>
        <w:trHeight w:val="450"/>
      </w:trPr>
      <w:tc>
        <w:tcPr>
          <w:tcW w:w="6062" w:type="dxa"/>
          <w:vMerge/>
        </w:tcPr>
        <w:p w14:paraId="0AFCBEC2" w14:textId="77777777" w:rsidR="00A77139" w:rsidRDefault="00A77139" w:rsidP="00546D0D">
          <w:pPr>
            <w:pStyle w:val="Header"/>
          </w:pPr>
        </w:p>
      </w:tc>
      <w:tc>
        <w:tcPr>
          <w:tcW w:w="3225" w:type="dxa"/>
        </w:tcPr>
        <w:p w14:paraId="1D2EDB17" w14:textId="77777777" w:rsidR="00A77139" w:rsidRDefault="00A77139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A77139" w14:paraId="6D715412" w14:textId="77777777" w:rsidTr="00084E44">
      <w:trPr>
        <w:trHeight w:val="450"/>
      </w:trPr>
      <w:tc>
        <w:tcPr>
          <w:tcW w:w="6062" w:type="dxa"/>
          <w:vMerge/>
        </w:tcPr>
        <w:p w14:paraId="407A9D84" w14:textId="77777777" w:rsidR="00A77139" w:rsidRDefault="00A77139" w:rsidP="00546D0D">
          <w:pPr>
            <w:pStyle w:val="Header"/>
          </w:pPr>
        </w:p>
      </w:tc>
      <w:tc>
        <w:tcPr>
          <w:tcW w:w="3225" w:type="dxa"/>
        </w:tcPr>
        <w:p w14:paraId="3AF99E8B" w14:textId="77777777" w:rsidR="00A77139" w:rsidRDefault="00A7713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1544049A" w14:textId="77777777" w:rsidR="00A77139" w:rsidRPr="00546D0D" w:rsidRDefault="00A77139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2FB3255C" w14:textId="77777777" w:rsidR="00A77139" w:rsidRDefault="00A77139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5920"/>
      <w:gridCol w:w="3260"/>
    </w:tblGrid>
    <w:tr w:rsidR="00A77139" w:rsidRPr="004F266E" w14:paraId="34F39469" w14:textId="77777777" w:rsidTr="006A475C">
      <w:tc>
        <w:tcPr>
          <w:tcW w:w="5920" w:type="dxa"/>
          <w:vMerge w:val="restart"/>
          <w:shd w:val="clear" w:color="auto" w:fill="auto"/>
        </w:tcPr>
        <w:p w14:paraId="36E9B74B" w14:textId="77777777" w:rsidR="00A77139" w:rsidRPr="00374227" w:rsidRDefault="00A77139" w:rsidP="006A475C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59E50DF8" wp14:editId="4355DB34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3F297829" w14:textId="77777777" w:rsidR="00A77139" w:rsidRPr="00374227" w:rsidRDefault="00A77139" w:rsidP="00A7713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 xml:space="preserve">Resources Board </w:t>
          </w:r>
        </w:p>
      </w:tc>
    </w:tr>
    <w:tr w:rsidR="00A77139" w14:paraId="536856FC" w14:textId="77777777" w:rsidTr="006A475C">
      <w:trPr>
        <w:trHeight w:val="450"/>
      </w:trPr>
      <w:tc>
        <w:tcPr>
          <w:tcW w:w="5920" w:type="dxa"/>
          <w:vMerge/>
          <w:shd w:val="clear" w:color="auto" w:fill="auto"/>
        </w:tcPr>
        <w:p w14:paraId="7F915FF9" w14:textId="77777777" w:rsidR="00A77139" w:rsidRPr="00374227" w:rsidRDefault="00A77139" w:rsidP="006A475C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071BDFE0" w14:textId="77777777" w:rsidR="00A77139" w:rsidRPr="00374227" w:rsidRDefault="00A77139" w:rsidP="00A7713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17</w:t>
          </w:r>
          <w:r w:rsidRPr="00374227">
            <w:rPr>
              <w:rFonts w:ascii="Arial" w:hAnsi="Arial" w:cs="Arial"/>
              <w:szCs w:val="22"/>
            </w:rPr>
            <w:t xml:space="preserve"> </w:t>
          </w:r>
          <w:r>
            <w:rPr>
              <w:rFonts w:ascii="Arial" w:hAnsi="Arial" w:cs="Arial"/>
              <w:szCs w:val="22"/>
            </w:rPr>
            <w:t>October 2014</w:t>
          </w:r>
        </w:p>
      </w:tc>
    </w:tr>
    <w:tr w:rsidR="00A77139" w:rsidRPr="004F266E" w14:paraId="7A3E3BD0" w14:textId="77777777" w:rsidTr="006A475C">
      <w:trPr>
        <w:trHeight w:val="708"/>
      </w:trPr>
      <w:tc>
        <w:tcPr>
          <w:tcW w:w="5920" w:type="dxa"/>
          <w:vMerge/>
          <w:shd w:val="clear" w:color="auto" w:fill="auto"/>
        </w:tcPr>
        <w:p w14:paraId="64DDEDBE" w14:textId="77777777" w:rsidR="00A77139" w:rsidRPr="00374227" w:rsidRDefault="00A77139" w:rsidP="006A475C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30F676F4" w14:textId="2F64B9F1" w:rsidR="00A77139" w:rsidRPr="00374227" w:rsidRDefault="00A77139" w:rsidP="00A7713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40899E36" w14:textId="77777777" w:rsidR="00A77139" w:rsidRPr="0021114E" w:rsidRDefault="00A77139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9" type="#_x0000_t75" style="width:122.4pt;height:75pt" o:bullet="t">
        <v:imagedata r:id="rId1" o:title=""/>
      </v:shape>
    </w:pict>
  </w:numPicBullet>
  <w:abstractNum w:abstractNumId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C1E33"/>
    <w:multiLevelType w:val="hybridMultilevel"/>
    <w:tmpl w:val="6C86E51E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F2814F1"/>
    <w:multiLevelType w:val="multilevel"/>
    <w:tmpl w:val="E59E78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61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E454798"/>
    <w:multiLevelType w:val="hybridMultilevel"/>
    <w:tmpl w:val="6896E1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8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6"/>
  </w:num>
  <w:num w:numId="3">
    <w:abstractNumId w:val="20"/>
  </w:num>
  <w:num w:numId="4">
    <w:abstractNumId w:val="29"/>
  </w:num>
  <w:num w:numId="5">
    <w:abstractNumId w:val="19"/>
  </w:num>
  <w:num w:numId="6">
    <w:abstractNumId w:val="13"/>
  </w:num>
  <w:num w:numId="7">
    <w:abstractNumId w:val="25"/>
  </w:num>
  <w:num w:numId="8">
    <w:abstractNumId w:val="8"/>
  </w:num>
  <w:num w:numId="9">
    <w:abstractNumId w:val="4"/>
  </w:num>
  <w:num w:numId="10">
    <w:abstractNumId w:val="2"/>
  </w:num>
  <w:num w:numId="11">
    <w:abstractNumId w:val="9"/>
  </w:num>
  <w:num w:numId="12">
    <w:abstractNumId w:val="22"/>
  </w:num>
  <w:num w:numId="13">
    <w:abstractNumId w:val="12"/>
  </w:num>
  <w:num w:numId="14">
    <w:abstractNumId w:val="30"/>
  </w:num>
  <w:num w:numId="15">
    <w:abstractNumId w:val="18"/>
  </w:num>
  <w:num w:numId="16">
    <w:abstractNumId w:val="1"/>
  </w:num>
  <w:num w:numId="17">
    <w:abstractNumId w:val="28"/>
  </w:num>
  <w:num w:numId="18">
    <w:abstractNumId w:val="17"/>
  </w:num>
  <w:num w:numId="19">
    <w:abstractNumId w:val="7"/>
  </w:num>
  <w:num w:numId="20">
    <w:abstractNumId w:val="11"/>
  </w:num>
  <w:num w:numId="21">
    <w:abstractNumId w:val="24"/>
  </w:num>
  <w:num w:numId="22">
    <w:abstractNumId w:val="16"/>
  </w:num>
  <w:num w:numId="23">
    <w:abstractNumId w:val="26"/>
  </w:num>
  <w:num w:numId="24">
    <w:abstractNumId w:val="14"/>
  </w:num>
  <w:num w:numId="25">
    <w:abstractNumId w:val="5"/>
  </w:num>
  <w:num w:numId="26">
    <w:abstractNumId w:val="27"/>
  </w:num>
  <w:num w:numId="27">
    <w:abstractNumId w:val="0"/>
  </w:num>
  <w:num w:numId="28">
    <w:abstractNumId w:val="3"/>
  </w:num>
  <w:num w:numId="29">
    <w:abstractNumId w:val="10"/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CE7"/>
    <w:rsid w:val="00000460"/>
    <w:rsid w:val="000109D3"/>
    <w:rsid w:val="00010A80"/>
    <w:rsid w:val="00011E01"/>
    <w:rsid w:val="000367FF"/>
    <w:rsid w:val="0005285D"/>
    <w:rsid w:val="00061956"/>
    <w:rsid w:val="00081B2C"/>
    <w:rsid w:val="00084E44"/>
    <w:rsid w:val="000A3935"/>
    <w:rsid w:val="000A7FC2"/>
    <w:rsid w:val="000B09F5"/>
    <w:rsid w:val="000C0622"/>
    <w:rsid w:val="000C3360"/>
    <w:rsid w:val="000D2BDB"/>
    <w:rsid w:val="000D6F1C"/>
    <w:rsid w:val="000D702D"/>
    <w:rsid w:val="000E5E39"/>
    <w:rsid w:val="00100FC2"/>
    <w:rsid w:val="0010253D"/>
    <w:rsid w:val="001172B6"/>
    <w:rsid w:val="00121243"/>
    <w:rsid w:val="001224A4"/>
    <w:rsid w:val="001317C9"/>
    <w:rsid w:val="00173D5A"/>
    <w:rsid w:val="0017617B"/>
    <w:rsid w:val="001828DB"/>
    <w:rsid w:val="001A07F1"/>
    <w:rsid w:val="001A7A02"/>
    <w:rsid w:val="001C6516"/>
    <w:rsid w:val="001D2C76"/>
    <w:rsid w:val="001D6703"/>
    <w:rsid w:val="001E476B"/>
    <w:rsid w:val="001E4CE7"/>
    <w:rsid w:val="001F0440"/>
    <w:rsid w:val="0021114E"/>
    <w:rsid w:val="00223F45"/>
    <w:rsid w:val="002414C2"/>
    <w:rsid w:val="00253AAD"/>
    <w:rsid w:val="00254DF4"/>
    <w:rsid w:val="002A0C7D"/>
    <w:rsid w:val="002A0D9E"/>
    <w:rsid w:val="002D0658"/>
    <w:rsid w:val="002F15DD"/>
    <w:rsid w:val="00302667"/>
    <w:rsid w:val="00305BA0"/>
    <w:rsid w:val="00324E86"/>
    <w:rsid w:val="00336AE6"/>
    <w:rsid w:val="00336E86"/>
    <w:rsid w:val="00342BB1"/>
    <w:rsid w:val="00363ED4"/>
    <w:rsid w:val="00366E4E"/>
    <w:rsid w:val="00372DE6"/>
    <w:rsid w:val="003978FB"/>
    <w:rsid w:val="003A4F41"/>
    <w:rsid w:val="003C092A"/>
    <w:rsid w:val="003C77A8"/>
    <w:rsid w:val="003E20D5"/>
    <w:rsid w:val="003E4825"/>
    <w:rsid w:val="003E4B3E"/>
    <w:rsid w:val="0041006B"/>
    <w:rsid w:val="0042168F"/>
    <w:rsid w:val="00435D57"/>
    <w:rsid w:val="004401AF"/>
    <w:rsid w:val="00444C86"/>
    <w:rsid w:val="0046566F"/>
    <w:rsid w:val="00481354"/>
    <w:rsid w:val="004B0FD9"/>
    <w:rsid w:val="004D36F3"/>
    <w:rsid w:val="004D3826"/>
    <w:rsid w:val="004F12FE"/>
    <w:rsid w:val="00546D0D"/>
    <w:rsid w:val="00557BD6"/>
    <w:rsid w:val="0057057B"/>
    <w:rsid w:val="00575EED"/>
    <w:rsid w:val="00590CF0"/>
    <w:rsid w:val="005A4917"/>
    <w:rsid w:val="005B3508"/>
    <w:rsid w:val="005B6237"/>
    <w:rsid w:val="005E38A9"/>
    <w:rsid w:val="005F0364"/>
    <w:rsid w:val="005F364F"/>
    <w:rsid w:val="00601A2D"/>
    <w:rsid w:val="006137EA"/>
    <w:rsid w:val="00616455"/>
    <w:rsid w:val="00617B72"/>
    <w:rsid w:val="00646A98"/>
    <w:rsid w:val="00650936"/>
    <w:rsid w:val="00654832"/>
    <w:rsid w:val="00676665"/>
    <w:rsid w:val="00686A6A"/>
    <w:rsid w:val="006A0E31"/>
    <w:rsid w:val="006A475C"/>
    <w:rsid w:val="006A5B68"/>
    <w:rsid w:val="006B4E36"/>
    <w:rsid w:val="006C33DB"/>
    <w:rsid w:val="006C6FAD"/>
    <w:rsid w:val="006F0CCB"/>
    <w:rsid w:val="00706D3A"/>
    <w:rsid w:val="00706DD1"/>
    <w:rsid w:val="007519FF"/>
    <w:rsid w:val="0075654A"/>
    <w:rsid w:val="00761434"/>
    <w:rsid w:val="00763504"/>
    <w:rsid w:val="007670B0"/>
    <w:rsid w:val="0077450B"/>
    <w:rsid w:val="00793DFC"/>
    <w:rsid w:val="007A063E"/>
    <w:rsid w:val="007B3C66"/>
    <w:rsid w:val="007B7A0E"/>
    <w:rsid w:val="007C1849"/>
    <w:rsid w:val="007C2BC2"/>
    <w:rsid w:val="007E262A"/>
    <w:rsid w:val="007E2685"/>
    <w:rsid w:val="007F2165"/>
    <w:rsid w:val="007F248F"/>
    <w:rsid w:val="007F24E8"/>
    <w:rsid w:val="00814552"/>
    <w:rsid w:val="00824F4F"/>
    <w:rsid w:val="0083107C"/>
    <w:rsid w:val="00841710"/>
    <w:rsid w:val="00860C8D"/>
    <w:rsid w:val="00864A01"/>
    <w:rsid w:val="0087174A"/>
    <w:rsid w:val="0087546A"/>
    <w:rsid w:val="008772F4"/>
    <w:rsid w:val="00893E53"/>
    <w:rsid w:val="00896C37"/>
    <w:rsid w:val="008C3AFD"/>
    <w:rsid w:val="008D1B23"/>
    <w:rsid w:val="008D332D"/>
    <w:rsid w:val="008E5AE8"/>
    <w:rsid w:val="008F3A81"/>
    <w:rsid w:val="00914A91"/>
    <w:rsid w:val="00914C67"/>
    <w:rsid w:val="0092710B"/>
    <w:rsid w:val="00931FA5"/>
    <w:rsid w:val="0094468C"/>
    <w:rsid w:val="009625D0"/>
    <w:rsid w:val="00967F3E"/>
    <w:rsid w:val="00982190"/>
    <w:rsid w:val="00982B41"/>
    <w:rsid w:val="009B0968"/>
    <w:rsid w:val="009C64BE"/>
    <w:rsid w:val="009C6F0B"/>
    <w:rsid w:val="009C7622"/>
    <w:rsid w:val="009C799F"/>
    <w:rsid w:val="009D5D4A"/>
    <w:rsid w:val="009D6157"/>
    <w:rsid w:val="009E17B8"/>
    <w:rsid w:val="009E64CF"/>
    <w:rsid w:val="009F59F7"/>
    <w:rsid w:val="00A05560"/>
    <w:rsid w:val="00A05A24"/>
    <w:rsid w:val="00A11170"/>
    <w:rsid w:val="00A41125"/>
    <w:rsid w:val="00A46AC0"/>
    <w:rsid w:val="00A601EC"/>
    <w:rsid w:val="00A67E0E"/>
    <w:rsid w:val="00A71CD2"/>
    <w:rsid w:val="00A7644D"/>
    <w:rsid w:val="00A77139"/>
    <w:rsid w:val="00A9189F"/>
    <w:rsid w:val="00A92B3B"/>
    <w:rsid w:val="00AA5C07"/>
    <w:rsid w:val="00AA6F4D"/>
    <w:rsid w:val="00AB3A2F"/>
    <w:rsid w:val="00AD194F"/>
    <w:rsid w:val="00AF3274"/>
    <w:rsid w:val="00B0159A"/>
    <w:rsid w:val="00B06C5D"/>
    <w:rsid w:val="00B16048"/>
    <w:rsid w:val="00B162A5"/>
    <w:rsid w:val="00B51B1C"/>
    <w:rsid w:val="00B5364D"/>
    <w:rsid w:val="00B56B78"/>
    <w:rsid w:val="00B63F0D"/>
    <w:rsid w:val="00B668B0"/>
    <w:rsid w:val="00B67071"/>
    <w:rsid w:val="00B7585E"/>
    <w:rsid w:val="00BA44B9"/>
    <w:rsid w:val="00BB212B"/>
    <w:rsid w:val="00BC3B14"/>
    <w:rsid w:val="00BC3B9F"/>
    <w:rsid w:val="00BD4D88"/>
    <w:rsid w:val="00BE1A18"/>
    <w:rsid w:val="00BF4F9E"/>
    <w:rsid w:val="00C21FC8"/>
    <w:rsid w:val="00C342FB"/>
    <w:rsid w:val="00C36EBD"/>
    <w:rsid w:val="00C56860"/>
    <w:rsid w:val="00C56D09"/>
    <w:rsid w:val="00C63BF4"/>
    <w:rsid w:val="00C809AF"/>
    <w:rsid w:val="00C82C83"/>
    <w:rsid w:val="00C9258A"/>
    <w:rsid w:val="00C9596B"/>
    <w:rsid w:val="00CA1498"/>
    <w:rsid w:val="00CC0245"/>
    <w:rsid w:val="00CC16BD"/>
    <w:rsid w:val="00CE2310"/>
    <w:rsid w:val="00D07B8D"/>
    <w:rsid w:val="00D1779A"/>
    <w:rsid w:val="00D612C3"/>
    <w:rsid w:val="00D620BE"/>
    <w:rsid w:val="00D66905"/>
    <w:rsid w:val="00D66B7D"/>
    <w:rsid w:val="00D77253"/>
    <w:rsid w:val="00D84788"/>
    <w:rsid w:val="00D903DC"/>
    <w:rsid w:val="00D937A5"/>
    <w:rsid w:val="00DA0183"/>
    <w:rsid w:val="00DD0870"/>
    <w:rsid w:val="00DD3B1D"/>
    <w:rsid w:val="00DD7640"/>
    <w:rsid w:val="00DF11AC"/>
    <w:rsid w:val="00E11424"/>
    <w:rsid w:val="00E27467"/>
    <w:rsid w:val="00E340C7"/>
    <w:rsid w:val="00E37938"/>
    <w:rsid w:val="00E4011A"/>
    <w:rsid w:val="00E52D8B"/>
    <w:rsid w:val="00E64FBC"/>
    <w:rsid w:val="00E650C7"/>
    <w:rsid w:val="00E7710E"/>
    <w:rsid w:val="00E83EB8"/>
    <w:rsid w:val="00E84B8B"/>
    <w:rsid w:val="00E95722"/>
    <w:rsid w:val="00EA7192"/>
    <w:rsid w:val="00EB1237"/>
    <w:rsid w:val="00EE10B0"/>
    <w:rsid w:val="00F034A5"/>
    <w:rsid w:val="00F23B3B"/>
    <w:rsid w:val="00F6257D"/>
    <w:rsid w:val="00F6671D"/>
    <w:rsid w:val="00F66928"/>
    <w:rsid w:val="00F74F32"/>
    <w:rsid w:val="00F77051"/>
    <w:rsid w:val="00F8301B"/>
    <w:rsid w:val="00F866E4"/>
    <w:rsid w:val="00F9498D"/>
    <w:rsid w:val="00F95A3A"/>
    <w:rsid w:val="00FA358A"/>
    <w:rsid w:val="00FB295D"/>
    <w:rsid w:val="00FB2EC0"/>
    <w:rsid w:val="00FB6CCB"/>
    <w:rsid w:val="00FC7FAC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1273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paul.raynes@local.gov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LGA Template" ma:contentTypeID="0x010100EA92B86869201A47A543F6D87CFC688C00782A79939181BF4380D2C19791EBF7D8" ma:contentTypeVersion="4" ma:contentTypeDescription="" ma:contentTypeScope="" ma:versionID="bf8ae83d068adbc6b5fb173721201eaf">
  <xsd:schema xmlns:xsd="http://www.w3.org/2001/XMLSchema" xmlns:xs="http://www.w3.org/2001/XMLSchema" xmlns:p="http://schemas.microsoft.com/office/2006/metadata/properties" xmlns:ns2="a2450aae-1d20-4711-921f-ba4e3dc97b4d" targetNamespace="http://schemas.microsoft.com/office/2006/metadata/properties" ma:root="true" ma:fieldsID="fbaccaf7257c89ec6066c50dbe807aaa" ns2:_="">
    <xsd:import namespace="a2450aae-1d20-4711-921f-ba4e3dc97b4d"/>
    <xsd:element name="properties">
      <xsd:complexType>
        <xsd:sequence>
          <xsd:element name="documentManagement">
            <xsd:complexType>
              <xsd:all>
                <xsd:element ref="ns2:LGA_x0020_Templ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50aae-1d20-4711-921f-ba4e3dc97b4d" elementFormDefault="qualified">
    <xsd:import namespace="http://schemas.microsoft.com/office/2006/documentManagement/types"/>
    <xsd:import namespace="http://schemas.microsoft.com/office/infopath/2007/PartnerControls"/>
    <xsd:element name="LGA_x0020_Template" ma:index="8" nillable="true" ma:displayName="Template Type" ma:format="Dropdown" ma:internalName="LGA_x0020_Template">
      <xsd:simpleType>
        <xsd:restriction base="dms:Choice">
          <xsd:enumeration value="HR"/>
          <xsd:enumeration value="Health and Safety"/>
          <xsd:enumeration value="IT"/>
          <xsd:enumeration value="Finance"/>
          <xsd:enumeration value="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GA_x0020_Template xmlns="a2450aae-1d20-4711-921f-ba4e3dc97b4d">Template</LGA_x0020_Templ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6D22-C63E-43EB-AE17-175DBD6AAA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450aae-1d20-4711-921f-ba4e3dc97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a2450aae-1d20-4711-921f-ba4e3dc97b4d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D8CE4AA5-B87E-4C67-9B31-49C6B40F4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840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5250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Frances Marshall</cp:lastModifiedBy>
  <cp:revision>8</cp:revision>
  <cp:lastPrinted>2010-08-12T11:06:00Z</cp:lastPrinted>
  <dcterms:created xsi:type="dcterms:W3CDTF">2014-10-06T16:14:00Z</dcterms:created>
  <dcterms:modified xsi:type="dcterms:W3CDTF">2014-10-09T15:19:00Z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DC.Type">
    <vt:lpwstr>Agenda item</vt:lpwstr>
  </op:property>
  <op:property fmtid="{D5CDD505-2E9C-101B-9397-08002B2CF9AE}" pid="3" name="DC.identifier">
    <vt:lpwstr>LGA</vt:lpwstr>
  </op:property>
  <op:property fmtid="{D5CDD505-2E9C-101B-9397-08002B2CF9AE}" pid="4" name="DC.Author">
    <vt:lpwstr>PO</vt:lpwstr>
  </op:property>
  <op:property fmtid="{D5CDD505-2E9C-101B-9397-08002B2CF9AE}" pid="5" name="DC.creator">
    <vt:lpwstr>=ME</vt:lpwstr>
  </op:property>
  <op:property fmtid="{D5CDD505-2E9C-101B-9397-08002B2CF9AE}" pid="6" name="eGMS.accessibility">
    <vt:lpwstr>WCAG:Double-A</vt:lpwstr>
  </op:property>
  <op:property fmtid="{D5CDD505-2E9C-101B-9397-08002B2CF9AE}" pid="7" name="DC.Language">
    <vt:lpwstr>eng</vt:lpwstr>
  </op:property>
  <op:property fmtid="{D5CDD505-2E9C-101B-9397-08002B2CF9AE}" pid="8" name="DC.Description">
    <vt:lpwstr>Templates for new LGGroup papers</vt:lpwstr>
  </op:property>
  <op:property fmtid="{D5CDD505-2E9C-101B-9397-08002B2CF9AE}" pid="9" name="DC.date.issued">
    <vt:lpwstr>2010-07-19T00:00:00Z</vt:lpwstr>
  </op:property>
  <op:property fmtid="{D5CDD505-2E9C-101B-9397-08002B2CF9AE}" pid="10" name="e-GMS.subject.keyword">
    <vt:lpwstr/>
  </op:property>
  <op:property fmtid="{D5CDD505-2E9C-101B-9397-08002B2CF9AE}" pid="11" name="Date">
    <vt:lpwstr>2010-07-19T00:00:00Z</vt:lpwstr>
  </op:property>
  <op:property fmtid="{D5CDD505-2E9C-101B-9397-08002B2CF9AE}" pid="12" name="Status">
    <vt:lpwstr>[None]</vt:lpwstr>
  </op:property>
  <op:property fmtid="{D5CDD505-2E9C-101B-9397-08002B2CF9AE}" pid="13" name="Work area">
    <vt:lpwstr/>
  </op:property>
  <op:property fmtid="{D5CDD505-2E9C-101B-9397-08002B2CF9AE}" pid="14" name="Move to Archive">
    <vt:lpwstr>Current</vt:lpwstr>
  </op:property>
  <op:property fmtid="{D5CDD505-2E9C-101B-9397-08002B2CF9AE}" pid="15" name="ContentTypeId">
    <vt:lpwstr>0x010100EA92B86869201A47A543F6D87CFC688C00782A79939181BF4380D2C19791EBF7D8</vt:lpwstr>
  </op:property>
  <op:property fmtid="{D5CDD505-2E9C-101B-9397-08002B2CF9AE}" pid="16" name="Title">
    <vt:lpwstr>Item 10 - MBA - CLEARED</vt:lpwstr>
  </op:property>
  <op:property fmtid="{D5CDD505-2E9C-101B-9397-08002B2CF9AE}" pid="17" name="Keywords">
    <vt:lpwstr>Council meetings;Government, politics and public administration; Local government; Decision making; Council meetings;</vt:lpwstr>
  </op:property>
  <op:property fmtid="{D5CDD505-2E9C-101B-9397-08002B2CF9AE}" pid="18" name="Author">
    <vt:lpwstr>Your council</vt:lpwstr>
  </op:property>
</op:Properties>
</file>